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40" w:rsidRPr="00C97903" w:rsidRDefault="00702540" w:rsidP="00702540">
      <w:pPr>
        <w:jc w:val="center"/>
        <w:rPr>
          <w:rFonts w:asciiTheme="majorBidi" w:hAnsiTheme="majorBidi" w:cstheme="majorBidi"/>
          <w:b/>
          <w:bCs/>
          <w:sz w:val="28"/>
          <w:szCs w:val="28"/>
        </w:rPr>
      </w:pPr>
      <w:r w:rsidRPr="00C97903">
        <w:rPr>
          <w:rFonts w:asciiTheme="majorBidi" w:hAnsiTheme="majorBidi" w:cstheme="majorBidi"/>
          <w:b/>
          <w:bCs/>
          <w:sz w:val="28"/>
          <w:szCs w:val="28"/>
        </w:rPr>
        <w:t>Changes in Intraoperative and Postoperative Neural Response Telemetry in Cochlear Implant Users</w:t>
      </w:r>
    </w:p>
    <w:p w:rsidR="00C97903" w:rsidRDefault="00C97903" w:rsidP="006506C1">
      <w:pPr>
        <w:jc w:val="center"/>
        <w:rPr>
          <w:rFonts w:asciiTheme="majorBidi" w:hAnsiTheme="majorBidi" w:cstheme="majorBidi"/>
          <w:sz w:val="24"/>
          <w:szCs w:val="24"/>
        </w:rPr>
      </w:pPr>
      <w:proofErr w:type="spellStart"/>
      <w:r w:rsidRPr="00C97903">
        <w:rPr>
          <w:rFonts w:asciiTheme="majorBidi" w:hAnsiTheme="majorBidi" w:cstheme="majorBidi"/>
          <w:sz w:val="24"/>
          <w:szCs w:val="24"/>
        </w:rPr>
        <w:t>Shahenda</w:t>
      </w:r>
      <w:proofErr w:type="spellEnd"/>
      <w:r w:rsidRPr="00C97903">
        <w:rPr>
          <w:rFonts w:asciiTheme="majorBidi" w:hAnsiTheme="majorBidi" w:cstheme="majorBidi"/>
          <w:sz w:val="24"/>
          <w:szCs w:val="24"/>
        </w:rPr>
        <w:t xml:space="preserve"> A. Moussa, Mostafa A. Aly, Mohamed </w:t>
      </w:r>
      <w:proofErr w:type="spellStart"/>
      <w:r w:rsidR="006506C1">
        <w:rPr>
          <w:rFonts w:asciiTheme="majorBidi" w:hAnsiTheme="majorBidi" w:cstheme="majorBidi"/>
          <w:sz w:val="24"/>
          <w:szCs w:val="24"/>
        </w:rPr>
        <w:t>Abd</w:t>
      </w:r>
      <w:proofErr w:type="spellEnd"/>
      <w:r w:rsidR="006506C1">
        <w:rPr>
          <w:rFonts w:asciiTheme="majorBidi" w:hAnsiTheme="majorBidi" w:cstheme="majorBidi"/>
          <w:sz w:val="24"/>
          <w:szCs w:val="24"/>
        </w:rPr>
        <w:t xml:space="preserve"> Al-</w:t>
      </w:r>
      <w:proofErr w:type="spellStart"/>
      <w:r w:rsidR="006506C1">
        <w:rPr>
          <w:rFonts w:asciiTheme="majorBidi" w:hAnsiTheme="majorBidi" w:cstheme="majorBidi"/>
          <w:sz w:val="24"/>
          <w:szCs w:val="24"/>
        </w:rPr>
        <w:t>Ghaffar</w:t>
      </w:r>
      <w:proofErr w:type="spellEnd"/>
    </w:p>
    <w:p w:rsidR="00C97903" w:rsidRPr="00C97903" w:rsidRDefault="00C97903" w:rsidP="006506C1">
      <w:pPr>
        <w:jc w:val="center"/>
        <w:rPr>
          <w:rFonts w:asciiTheme="majorBidi" w:hAnsiTheme="majorBidi" w:cstheme="majorBidi"/>
          <w:sz w:val="24"/>
          <w:szCs w:val="24"/>
        </w:rPr>
      </w:pPr>
      <w:r>
        <w:rPr>
          <w:rFonts w:asciiTheme="majorBidi" w:hAnsiTheme="majorBidi" w:cstheme="majorBidi"/>
          <w:sz w:val="24"/>
          <w:szCs w:val="24"/>
        </w:rPr>
        <w:t xml:space="preserve">Audiology Unit, Department of Otorhinolaryngology, </w:t>
      </w:r>
      <w:proofErr w:type="spellStart"/>
      <w:r>
        <w:rPr>
          <w:rFonts w:asciiTheme="majorBidi" w:hAnsiTheme="majorBidi" w:cstheme="majorBidi"/>
          <w:sz w:val="24"/>
          <w:szCs w:val="24"/>
        </w:rPr>
        <w:t>Sohag</w:t>
      </w:r>
      <w:proofErr w:type="spellEnd"/>
      <w:r>
        <w:rPr>
          <w:rFonts w:asciiTheme="majorBidi" w:hAnsiTheme="majorBidi" w:cstheme="majorBidi"/>
          <w:sz w:val="24"/>
          <w:szCs w:val="24"/>
        </w:rPr>
        <w:t xml:space="preserve"> Faculty of medicine, </w:t>
      </w:r>
      <w:proofErr w:type="spellStart"/>
      <w:r>
        <w:rPr>
          <w:rFonts w:asciiTheme="majorBidi" w:hAnsiTheme="majorBidi" w:cstheme="majorBidi"/>
          <w:sz w:val="24"/>
          <w:szCs w:val="24"/>
        </w:rPr>
        <w:t>Sohag</w:t>
      </w:r>
      <w:proofErr w:type="spellEnd"/>
      <w:r>
        <w:rPr>
          <w:rFonts w:asciiTheme="majorBidi" w:hAnsiTheme="majorBidi" w:cstheme="majorBidi"/>
          <w:sz w:val="24"/>
          <w:szCs w:val="24"/>
        </w:rPr>
        <w:t xml:space="preserve"> University</w:t>
      </w:r>
    </w:p>
    <w:p w:rsidR="00BF5B86" w:rsidRDefault="00B14731">
      <w:pPr>
        <w:rPr>
          <w:rFonts w:asciiTheme="majorBidi" w:hAnsiTheme="majorBidi" w:cstheme="majorBidi"/>
          <w:b/>
          <w:bCs/>
          <w:sz w:val="28"/>
          <w:szCs w:val="28"/>
          <w:u w:val="single"/>
        </w:rPr>
      </w:pPr>
      <w:r w:rsidRPr="00B14731">
        <w:rPr>
          <w:rFonts w:asciiTheme="majorBidi" w:hAnsiTheme="majorBidi" w:cstheme="majorBidi"/>
          <w:b/>
          <w:bCs/>
          <w:sz w:val="28"/>
          <w:szCs w:val="28"/>
          <w:u w:val="single"/>
        </w:rPr>
        <w:t>Abstract</w:t>
      </w:r>
    </w:p>
    <w:p w:rsidR="00B14731" w:rsidRPr="00C97903" w:rsidRDefault="00B14731" w:rsidP="0067671F">
      <w:pPr>
        <w:autoSpaceDE w:val="0"/>
        <w:autoSpaceDN w:val="0"/>
        <w:adjustRightInd w:val="0"/>
        <w:spacing w:after="0" w:line="240" w:lineRule="auto"/>
        <w:rPr>
          <w:rFonts w:ascii="Goudy" w:hAnsi="Goudy" w:cs="Goudy"/>
        </w:rPr>
      </w:pPr>
      <w:r w:rsidRPr="00C97903">
        <w:rPr>
          <w:rFonts w:asciiTheme="majorBidi" w:hAnsiTheme="majorBidi" w:cstheme="majorBidi"/>
          <w:b/>
          <w:bCs/>
        </w:rPr>
        <w:t xml:space="preserve">Introduction: </w:t>
      </w:r>
      <w:r w:rsidRPr="00C97903">
        <w:rPr>
          <w:rFonts w:ascii="Goudy" w:hAnsi="Goudy" w:cs="Goudy"/>
        </w:rPr>
        <w:t xml:space="preserve">The cochlear </w:t>
      </w:r>
      <w:r w:rsidRPr="00C97903">
        <w:rPr>
          <w:rFonts w:asciiTheme="majorBidi" w:hAnsiTheme="majorBidi" w:cstheme="majorBidi"/>
        </w:rPr>
        <w:t>implant</w:t>
      </w:r>
      <w:r w:rsidRPr="00C97903">
        <w:rPr>
          <w:rFonts w:ascii="Goudy" w:hAnsi="Goudy" w:cs="Goudy"/>
        </w:rPr>
        <w:t xml:space="preserve"> directly stimulates the auditory nerve in deaf patient</w:t>
      </w:r>
      <w:r w:rsidR="0067671F">
        <w:rPr>
          <w:rFonts w:ascii="Goudy" w:hAnsi="Goudy" w:cs="Goudy"/>
        </w:rPr>
        <w:t>s</w:t>
      </w:r>
      <w:r w:rsidRPr="00C97903">
        <w:rPr>
          <w:rFonts w:ascii="Goudy" w:hAnsi="Goudy" w:cs="Goudy"/>
        </w:rPr>
        <w:t xml:space="preserve">. Neural </w:t>
      </w:r>
      <w:r w:rsidRPr="00C97903">
        <w:rPr>
          <w:rFonts w:asciiTheme="majorBidi" w:hAnsiTheme="majorBidi" w:cstheme="majorBidi"/>
        </w:rPr>
        <w:t>Response</w:t>
      </w:r>
      <w:r w:rsidRPr="00C97903">
        <w:rPr>
          <w:rFonts w:ascii="Goudy" w:hAnsi="Goudy" w:cs="Goudy"/>
        </w:rPr>
        <w:t xml:space="preserve"> Telemetry (NRT) is used to record the response of the auditory nerve through the</w:t>
      </w:r>
      <w:r w:rsidR="0067671F">
        <w:rPr>
          <w:rFonts w:ascii="Goudy" w:hAnsi="Goudy" w:cs="Goudy"/>
        </w:rPr>
        <w:t xml:space="preserve"> </w:t>
      </w:r>
      <w:r w:rsidRPr="00C97903">
        <w:rPr>
          <w:rFonts w:ascii="Goudy" w:hAnsi="Goudy" w:cs="Goudy"/>
        </w:rPr>
        <w:t>feedback of the electrical signal. NRT does not need behavioral responses from very young</w:t>
      </w:r>
    </w:p>
    <w:p w:rsidR="00B14731" w:rsidRPr="00C97903" w:rsidRDefault="00B14731" w:rsidP="00B14731">
      <w:pPr>
        <w:autoSpaceDE w:val="0"/>
        <w:autoSpaceDN w:val="0"/>
        <w:adjustRightInd w:val="0"/>
        <w:spacing w:after="0" w:line="240" w:lineRule="auto"/>
        <w:rPr>
          <w:rFonts w:ascii="Goudy" w:hAnsi="Goudy" w:cs="Goudy"/>
        </w:rPr>
      </w:pPr>
      <w:proofErr w:type="gramStart"/>
      <w:r w:rsidRPr="00C97903">
        <w:rPr>
          <w:rFonts w:ascii="Goudy" w:hAnsi="Goudy" w:cs="Goudy"/>
        </w:rPr>
        <w:t>children</w:t>
      </w:r>
      <w:proofErr w:type="gramEnd"/>
      <w:r w:rsidRPr="00C97903">
        <w:rPr>
          <w:rFonts w:ascii="Goudy" w:hAnsi="Goudy" w:cs="Goudy"/>
        </w:rPr>
        <w:t xml:space="preserve"> for thresholds and comfort levels. The status of the cochlear nerve activation with</w:t>
      </w:r>
    </w:p>
    <w:p w:rsidR="00B14731" w:rsidRPr="00C97903" w:rsidRDefault="00B14731" w:rsidP="00B14731">
      <w:pPr>
        <w:rPr>
          <w:rFonts w:ascii="Goudy" w:hAnsi="Goudy" w:cs="Goudy"/>
        </w:rPr>
      </w:pPr>
      <w:r w:rsidRPr="00C97903">
        <w:rPr>
          <w:rFonts w:ascii="Goudy" w:hAnsi="Goudy" w:cs="Goudy"/>
        </w:rPr>
        <w:t>NRT was reviewed through intraoperative and postoperative neural responses.</w:t>
      </w:r>
    </w:p>
    <w:p w:rsidR="00B14731" w:rsidRPr="00C97903" w:rsidRDefault="00B14731" w:rsidP="00B14731">
      <w:pPr>
        <w:spacing w:line="240" w:lineRule="auto"/>
        <w:rPr>
          <w:rFonts w:asciiTheme="majorBidi" w:hAnsiTheme="majorBidi" w:cstheme="majorBidi"/>
          <w:lang w:bidi="ar-EG"/>
        </w:rPr>
      </w:pPr>
      <w:r w:rsidRPr="00C97903">
        <w:rPr>
          <w:rFonts w:asciiTheme="majorBidi" w:hAnsiTheme="majorBidi" w:cstheme="majorBidi"/>
          <w:b/>
          <w:bCs/>
        </w:rPr>
        <w:t xml:space="preserve">Aim of the work: </w:t>
      </w:r>
      <w:r w:rsidRPr="00C97903">
        <w:rPr>
          <w:rFonts w:asciiTheme="majorBidi" w:hAnsiTheme="majorBidi" w:cstheme="majorBidi"/>
          <w:lang w:bidi="ar-EG"/>
        </w:rPr>
        <w:t>To detect any changes in intraoperative and postoperative neural response telemetry in cochlear implant users.</w:t>
      </w:r>
    </w:p>
    <w:p w:rsidR="00275F6D" w:rsidRDefault="00B14731" w:rsidP="0067671F">
      <w:pPr>
        <w:autoSpaceDE w:val="0"/>
        <w:autoSpaceDN w:val="0"/>
        <w:adjustRightInd w:val="0"/>
        <w:spacing w:after="0" w:line="240" w:lineRule="auto"/>
        <w:rPr>
          <w:rFonts w:asciiTheme="majorBidi" w:hAnsiTheme="majorBidi" w:cstheme="majorBidi"/>
          <w:lang w:bidi="ar-EG"/>
        </w:rPr>
      </w:pPr>
      <w:r w:rsidRPr="00C97903">
        <w:rPr>
          <w:rFonts w:asciiTheme="majorBidi" w:hAnsiTheme="majorBidi" w:cstheme="majorBidi"/>
          <w:b/>
          <w:bCs/>
          <w:lang w:bidi="ar-EG"/>
        </w:rPr>
        <w:t>Patients and Methods:</w:t>
      </w:r>
      <w:r w:rsidR="00275F6D" w:rsidRPr="00C97903">
        <w:rPr>
          <w:rFonts w:asciiTheme="majorBidi" w:hAnsiTheme="majorBidi" w:cstheme="majorBidi"/>
          <w:b/>
          <w:bCs/>
          <w:lang w:bidi="ar-EG"/>
        </w:rPr>
        <w:t xml:space="preserve"> </w:t>
      </w:r>
      <w:r w:rsidR="00275F6D" w:rsidRPr="00C97903">
        <w:rPr>
          <w:rFonts w:asciiTheme="majorBidi" w:hAnsiTheme="majorBidi" w:cstheme="majorBidi"/>
          <w:lang w:bidi="ar-EG"/>
        </w:rPr>
        <w:t xml:space="preserve">Thirty patients were implanted with a MED-EL device, Sonata II (Med-El, Innsbruck, Austria) </w:t>
      </w:r>
      <w:r w:rsidR="000F417C" w:rsidRPr="00C97903">
        <w:rPr>
          <w:rFonts w:asciiTheme="majorBidi" w:hAnsiTheme="majorBidi" w:cstheme="majorBidi"/>
          <w:lang w:bidi="ar-EG"/>
        </w:rPr>
        <w:t xml:space="preserve">at </w:t>
      </w:r>
      <w:proofErr w:type="spellStart"/>
      <w:r w:rsidR="000F417C" w:rsidRPr="00C97903">
        <w:rPr>
          <w:rFonts w:asciiTheme="majorBidi" w:hAnsiTheme="majorBidi" w:cstheme="majorBidi"/>
          <w:lang w:bidi="ar-EG"/>
        </w:rPr>
        <w:t>Sohag</w:t>
      </w:r>
      <w:proofErr w:type="spellEnd"/>
      <w:r w:rsidR="00275F6D" w:rsidRPr="00C97903">
        <w:rPr>
          <w:rFonts w:asciiTheme="majorBidi" w:hAnsiTheme="majorBidi" w:cstheme="majorBidi"/>
          <w:lang w:bidi="ar-EG"/>
        </w:rPr>
        <w:t xml:space="preserve"> University hospital. Electrodes 2, 4, 6, 8, 9, 10, 11 and 12 </w:t>
      </w:r>
      <w:r w:rsidR="00275F6D" w:rsidRPr="00C97903">
        <w:rPr>
          <w:rFonts w:ascii="Goudy" w:hAnsi="Goudy" w:cs="Goudy"/>
        </w:rPr>
        <w:t>were monitored intraoperatively. One month after surgery, the neural responses were investigated using the same electrodes as during the intraoperative procedures. The corresponding electrodes were</w:t>
      </w:r>
      <w:r w:rsidR="0067671F">
        <w:rPr>
          <w:rFonts w:ascii="Goudy" w:hAnsi="Goudy" w:cs="Goudy"/>
        </w:rPr>
        <w:t xml:space="preserve"> </w:t>
      </w:r>
      <w:r w:rsidR="00275F6D" w:rsidRPr="00C97903">
        <w:rPr>
          <w:rFonts w:ascii="Goudy" w:hAnsi="Goudy" w:cs="Goudy"/>
        </w:rPr>
        <w:t>then checked again after another 3 months.</w:t>
      </w:r>
      <w:r w:rsidR="0067671F">
        <w:rPr>
          <w:rFonts w:ascii="Goudy" w:hAnsi="Goudy" w:cs="Goudy"/>
        </w:rPr>
        <w:t xml:space="preserve"> </w:t>
      </w:r>
      <w:r w:rsidR="0067671F">
        <w:rPr>
          <w:rFonts w:asciiTheme="majorBidi" w:hAnsiTheme="majorBidi" w:cstheme="majorBidi"/>
          <w:lang w:bidi="ar-EG"/>
        </w:rPr>
        <w:t>P</w:t>
      </w:r>
      <w:r w:rsidR="00275F6D" w:rsidRPr="00C97903">
        <w:rPr>
          <w:rFonts w:asciiTheme="majorBidi" w:hAnsiTheme="majorBidi" w:cstheme="majorBidi"/>
          <w:lang w:bidi="ar-EG"/>
        </w:rPr>
        <w:t>hase duration 30µs, begin by amplitude 200cu increasing in steps each 100cu till get response</w:t>
      </w:r>
      <w:r w:rsidR="001A5CF6" w:rsidRPr="00C97903">
        <w:rPr>
          <w:rFonts w:asciiTheme="majorBidi" w:hAnsiTheme="majorBidi" w:cstheme="majorBidi"/>
          <w:lang w:bidi="ar-EG"/>
        </w:rPr>
        <w:t xml:space="preserve"> or reaching maximum </w:t>
      </w:r>
      <w:r w:rsidR="000F417C" w:rsidRPr="00C97903">
        <w:rPr>
          <w:rFonts w:asciiTheme="majorBidi" w:hAnsiTheme="majorBidi" w:cstheme="majorBidi"/>
          <w:lang w:bidi="ar-EG"/>
        </w:rPr>
        <w:t>level 1200</w:t>
      </w:r>
      <w:r w:rsidR="001A5CF6" w:rsidRPr="00C97903">
        <w:rPr>
          <w:rFonts w:asciiTheme="majorBidi" w:hAnsiTheme="majorBidi" w:cstheme="majorBidi"/>
          <w:lang w:bidi="ar-EG"/>
        </w:rPr>
        <w:t xml:space="preserve"> </w:t>
      </w:r>
      <w:r w:rsidR="000F417C" w:rsidRPr="00C97903">
        <w:rPr>
          <w:rFonts w:asciiTheme="majorBidi" w:hAnsiTheme="majorBidi" w:cstheme="majorBidi"/>
          <w:lang w:bidi="ar-EG"/>
        </w:rPr>
        <w:t>cu (</w:t>
      </w:r>
      <w:r w:rsidR="001A5CF6" w:rsidRPr="00C97903">
        <w:rPr>
          <w:rFonts w:asciiTheme="majorBidi" w:hAnsiTheme="majorBidi" w:cstheme="majorBidi"/>
          <w:lang w:bidi="ar-EG"/>
        </w:rPr>
        <w:t xml:space="preserve">intraoperative) </w:t>
      </w:r>
      <w:r w:rsidR="00275F6D" w:rsidRPr="00C97903">
        <w:rPr>
          <w:rFonts w:asciiTheme="majorBidi" w:hAnsiTheme="majorBidi" w:cstheme="majorBidi"/>
          <w:lang w:bidi="ar-EG"/>
        </w:rPr>
        <w:t>or reached the uncomfortable level of the child</w:t>
      </w:r>
      <w:r w:rsidR="001A5CF6" w:rsidRPr="00C97903">
        <w:rPr>
          <w:rFonts w:asciiTheme="majorBidi" w:hAnsiTheme="majorBidi" w:cstheme="majorBidi"/>
          <w:lang w:bidi="ar-EG"/>
        </w:rPr>
        <w:t xml:space="preserve"> (postoperative)</w:t>
      </w:r>
      <w:r w:rsidR="00275F6D" w:rsidRPr="00C97903">
        <w:rPr>
          <w:rFonts w:asciiTheme="majorBidi" w:hAnsiTheme="majorBidi" w:cstheme="majorBidi"/>
          <w:lang w:bidi="ar-EG"/>
        </w:rPr>
        <w:t xml:space="preserve">. Threshold of the </w:t>
      </w:r>
      <w:r w:rsidR="005672A4" w:rsidRPr="00C97903">
        <w:rPr>
          <w:rFonts w:asciiTheme="majorBidi" w:hAnsiTheme="majorBidi" w:cstheme="majorBidi"/>
          <w:lang w:bidi="ar-EG"/>
        </w:rPr>
        <w:t>neuronal response</w:t>
      </w:r>
      <w:r w:rsidR="00275F6D" w:rsidRPr="00C97903">
        <w:rPr>
          <w:rFonts w:asciiTheme="majorBidi" w:hAnsiTheme="majorBidi" w:cstheme="majorBidi"/>
          <w:lang w:bidi="ar-EG"/>
        </w:rPr>
        <w:t xml:space="preserve"> is calculated using linear equation function.</w:t>
      </w:r>
    </w:p>
    <w:p w:rsidR="00780B98" w:rsidRPr="0067671F" w:rsidRDefault="00780B98" w:rsidP="0067671F">
      <w:pPr>
        <w:autoSpaceDE w:val="0"/>
        <w:autoSpaceDN w:val="0"/>
        <w:adjustRightInd w:val="0"/>
        <w:spacing w:after="0" w:line="240" w:lineRule="auto"/>
        <w:rPr>
          <w:rFonts w:ascii="Goudy" w:hAnsi="Goudy" w:cs="Goudy"/>
        </w:rPr>
      </w:pPr>
    </w:p>
    <w:p w:rsidR="00B14731" w:rsidRPr="00C97903" w:rsidRDefault="001A5CF6" w:rsidP="001A5CF6">
      <w:pPr>
        <w:spacing w:line="240" w:lineRule="auto"/>
        <w:rPr>
          <w:rFonts w:asciiTheme="majorBidi" w:hAnsiTheme="majorBidi" w:cstheme="majorBidi"/>
          <w:lang w:bidi="ar-EG"/>
        </w:rPr>
      </w:pPr>
      <w:r w:rsidRPr="00C97903">
        <w:rPr>
          <w:rFonts w:asciiTheme="majorBidi" w:hAnsiTheme="majorBidi" w:cstheme="majorBidi"/>
          <w:b/>
          <w:bCs/>
        </w:rPr>
        <w:t>Results:</w:t>
      </w:r>
      <w:r w:rsidR="00B14731" w:rsidRPr="00C97903">
        <w:rPr>
          <w:rFonts w:asciiTheme="majorBidi" w:hAnsiTheme="majorBidi" w:cstheme="majorBidi"/>
          <w:b/>
          <w:bCs/>
          <w:lang w:bidi="ar-EG"/>
        </w:rPr>
        <w:t xml:space="preserve"> </w:t>
      </w:r>
      <w:r w:rsidRPr="00C97903">
        <w:rPr>
          <w:rFonts w:asciiTheme="majorBidi" w:hAnsiTheme="majorBidi" w:cstheme="majorBidi"/>
          <w:lang w:bidi="ar-EG"/>
        </w:rPr>
        <w:t xml:space="preserve">There is significant improvement </w:t>
      </w:r>
      <w:r w:rsidR="005672A4" w:rsidRPr="00C97903">
        <w:rPr>
          <w:rFonts w:asciiTheme="majorBidi" w:hAnsiTheme="majorBidi" w:cstheme="majorBidi"/>
          <w:lang w:bidi="ar-EG"/>
        </w:rPr>
        <w:t>in thresholds</w:t>
      </w:r>
      <w:r w:rsidRPr="00C97903">
        <w:rPr>
          <w:rFonts w:asciiTheme="majorBidi" w:hAnsiTheme="majorBidi" w:cstheme="majorBidi"/>
          <w:lang w:bidi="ar-EG"/>
        </w:rPr>
        <w:t xml:space="preserve"> </w:t>
      </w:r>
      <w:r w:rsidR="005672A4" w:rsidRPr="00C97903">
        <w:rPr>
          <w:rFonts w:asciiTheme="majorBidi" w:hAnsiTheme="majorBidi" w:cstheme="majorBidi"/>
          <w:lang w:bidi="ar-EG"/>
        </w:rPr>
        <w:t>of NRT</w:t>
      </w:r>
      <w:r w:rsidRPr="00C97903">
        <w:rPr>
          <w:rFonts w:asciiTheme="majorBidi" w:hAnsiTheme="majorBidi" w:cstheme="majorBidi"/>
          <w:lang w:bidi="ar-EG"/>
        </w:rPr>
        <w:t xml:space="preserve"> </w:t>
      </w:r>
      <w:r w:rsidR="005672A4" w:rsidRPr="00C97903">
        <w:rPr>
          <w:rFonts w:asciiTheme="majorBidi" w:hAnsiTheme="majorBidi" w:cstheme="majorBidi"/>
          <w:lang w:bidi="ar-EG"/>
        </w:rPr>
        <w:t>response postoperatively</w:t>
      </w:r>
      <w:r w:rsidRPr="00C97903">
        <w:rPr>
          <w:rFonts w:asciiTheme="majorBidi" w:hAnsiTheme="majorBidi" w:cstheme="majorBidi"/>
          <w:lang w:bidi="ar-EG"/>
        </w:rPr>
        <w:t xml:space="preserve"> which was high intraoperatively. NRT threshold increase in postoperative follow up in comparison with first postoperative measurement but this increase </w:t>
      </w:r>
      <w:r w:rsidR="000F417C" w:rsidRPr="00C97903">
        <w:rPr>
          <w:rFonts w:asciiTheme="majorBidi" w:hAnsiTheme="majorBidi" w:cstheme="majorBidi"/>
          <w:lang w:bidi="ar-EG"/>
        </w:rPr>
        <w:t>is not</w:t>
      </w:r>
      <w:r w:rsidRPr="00C97903">
        <w:rPr>
          <w:rFonts w:asciiTheme="majorBidi" w:hAnsiTheme="majorBidi" w:cstheme="majorBidi"/>
          <w:lang w:bidi="ar-EG"/>
        </w:rPr>
        <w:t xml:space="preserve"> statistically significant.</w:t>
      </w:r>
    </w:p>
    <w:p w:rsidR="001A5CF6" w:rsidRPr="00C97903" w:rsidRDefault="00780B98" w:rsidP="00780B98">
      <w:pPr>
        <w:spacing w:after="0" w:line="240" w:lineRule="auto"/>
        <w:rPr>
          <w:rFonts w:asciiTheme="majorBidi" w:hAnsiTheme="majorBidi" w:cstheme="majorBidi"/>
          <w:lang w:bidi="ar-EG"/>
        </w:rPr>
      </w:pPr>
      <w:r>
        <w:rPr>
          <w:rFonts w:asciiTheme="majorBidi" w:hAnsiTheme="majorBidi" w:cstheme="majorBidi"/>
          <w:b/>
          <w:bCs/>
          <w:lang w:bidi="ar-EG"/>
        </w:rPr>
        <w:t>Conclusion</w:t>
      </w:r>
      <w:r w:rsidR="001A5CF6" w:rsidRPr="00C97903">
        <w:rPr>
          <w:rFonts w:asciiTheme="majorBidi" w:hAnsiTheme="majorBidi" w:cstheme="majorBidi"/>
          <w:b/>
          <w:bCs/>
          <w:lang w:bidi="ar-EG"/>
        </w:rPr>
        <w:t xml:space="preserve">: </w:t>
      </w:r>
      <w:r>
        <w:rPr>
          <w:rFonts w:asciiTheme="majorBidi" w:hAnsiTheme="majorBidi" w:cstheme="majorBidi"/>
          <w:lang w:bidi="ar-EG"/>
        </w:rPr>
        <w:t xml:space="preserve">Absence of NRT response in some electrodes intraoperative </w:t>
      </w:r>
      <w:r w:rsidR="000F417C">
        <w:rPr>
          <w:rFonts w:asciiTheme="majorBidi" w:hAnsiTheme="majorBidi" w:cstheme="majorBidi"/>
          <w:lang w:bidi="ar-EG"/>
        </w:rPr>
        <w:t>does not</w:t>
      </w:r>
      <w:r>
        <w:rPr>
          <w:rFonts w:asciiTheme="majorBidi" w:hAnsiTheme="majorBidi" w:cstheme="majorBidi"/>
          <w:lang w:bidi="ar-EG"/>
        </w:rPr>
        <w:t xml:space="preserve"> mean that electrode must be out of function or outside the cochlea.</w:t>
      </w:r>
    </w:p>
    <w:p w:rsidR="006B7C08" w:rsidRPr="00C97903" w:rsidRDefault="006B7C08" w:rsidP="006B7C08">
      <w:pPr>
        <w:spacing w:after="0" w:line="240" w:lineRule="auto"/>
        <w:rPr>
          <w:rFonts w:asciiTheme="majorBidi" w:hAnsiTheme="majorBidi" w:cstheme="majorBidi"/>
          <w:lang w:bidi="ar-EG"/>
        </w:rPr>
      </w:pPr>
    </w:p>
    <w:p w:rsidR="006B7C08" w:rsidRPr="00C97903" w:rsidRDefault="006B7C08" w:rsidP="006B7C08">
      <w:pPr>
        <w:spacing w:after="0" w:line="240" w:lineRule="auto"/>
        <w:rPr>
          <w:rFonts w:asciiTheme="majorBidi" w:hAnsiTheme="majorBidi" w:cstheme="majorBidi"/>
          <w:lang w:bidi="ar-EG"/>
        </w:rPr>
      </w:pPr>
      <w:r w:rsidRPr="00C97903">
        <w:rPr>
          <w:rFonts w:asciiTheme="majorBidi" w:hAnsiTheme="majorBidi" w:cstheme="majorBidi"/>
          <w:b/>
          <w:bCs/>
          <w:lang w:bidi="ar-EG"/>
        </w:rPr>
        <w:t>Keyword:</w:t>
      </w:r>
      <w:r w:rsidR="00C73870">
        <w:rPr>
          <w:rFonts w:asciiTheme="majorBidi" w:hAnsiTheme="majorBidi" w:cstheme="majorBidi"/>
          <w:b/>
          <w:bCs/>
          <w:lang w:bidi="ar-EG"/>
        </w:rPr>
        <w:t xml:space="preserve"> </w:t>
      </w:r>
      <w:r w:rsidR="00C73870">
        <w:rPr>
          <w:rFonts w:asciiTheme="majorBidi" w:hAnsiTheme="majorBidi" w:cstheme="majorBidi"/>
          <w:lang w:bidi="ar-EG"/>
        </w:rPr>
        <w:t>Pre-</w:t>
      </w:r>
      <w:proofErr w:type="spellStart"/>
      <w:r w:rsidR="00C73870">
        <w:rPr>
          <w:rFonts w:asciiTheme="majorBidi" w:hAnsiTheme="majorBidi" w:cstheme="majorBidi"/>
          <w:lang w:bidi="ar-EG"/>
        </w:rPr>
        <w:t>op.vs</w:t>
      </w:r>
      <w:proofErr w:type="spellEnd"/>
      <w:r w:rsidR="00C73870">
        <w:rPr>
          <w:rFonts w:asciiTheme="majorBidi" w:hAnsiTheme="majorBidi" w:cstheme="majorBidi"/>
          <w:lang w:bidi="ar-EG"/>
        </w:rPr>
        <w:t xml:space="preserve"> Post-op., CI, </w:t>
      </w:r>
      <w:r w:rsidRPr="00C97903">
        <w:rPr>
          <w:rFonts w:asciiTheme="majorBidi" w:hAnsiTheme="majorBidi" w:cstheme="majorBidi"/>
          <w:lang w:bidi="ar-EG"/>
        </w:rPr>
        <w:t>NRT.</w:t>
      </w:r>
    </w:p>
    <w:p w:rsidR="009633AD" w:rsidRPr="00C97903" w:rsidRDefault="009633AD" w:rsidP="006B7C08">
      <w:pPr>
        <w:spacing w:after="0" w:line="240" w:lineRule="auto"/>
        <w:rPr>
          <w:rFonts w:asciiTheme="majorBidi" w:hAnsiTheme="majorBidi" w:cstheme="majorBidi"/>
          <w:lang w:bidi="ar-EG"/>
        </w:rPr>
      </w:pPr>
    </w:p>
    <w:p w:rsidR="00066EA5" w:rsidRDefault="00066EA5" w:rsidP="00723C13">
      <w:pPr>
        <w:spacing w:after="0" w:line="240" w:lineRule="auto"/>
        <w:rPr>
          <w:rFonts w:asciiTheme="majorBidi" w:hAnsiTheme="majorBidi" w:cstheme="majorBidi"/>
          <w:b/>
          <w:bCs/>
          <w:u w:val="single"/>
          <w:lang w:bidi="ar-EG"/>
        </w:rPr>
      </w:pPr>
    </w:p>
    <w:p w:rsidR="001E726D" w:rsidRPr="00C97903" w:rsidRDefault="009633AD" w:rsidP="00723C13">
      <w:pPr>
        <w:spacing w:after="0" w:line="240" w:lineRule="auto"/>
        <w:rPr>
          <w:rFonts w:asciiTheme="majorBidi" w:hAnsiTheme="majorBidi" w:cstheme="majorBidi"/>
          <w:b/>
          <w:bCs/>
          <w:u w:val="single"/>
          <w:lang w:bidi="ar-EG"/>
        </w:rPr>
        <w:sectPr w:rsidR="001E726D" w:rsidRPr="00C97903">
          <w:footerReference w:type="default" r:id="rId7"/>
          <w:pgSz w:w="12240" w:h="15840"/>
          <w:pgMar w:top="1440" w:right="1800" w:bottom="1440" w:left="1800" w:header="708" w:footer="708" w:gutter="0"/>
          <w:cols w:space="708"/>
          <w:docGrid w:linePitch="360"/>
        </w:sectPr>
      </w:pPr>
      <w:r w:rsidRPr="00C97903">
        <w:rPr>
          <w:rFonts w:asciiTheme="majorBidi" w:hAnsiTheme="majorBidi" w:cstheme="majorBidi"/>
          <w:b/>
          <w:bCs/>
          <w:u w:val="single"/>
          <w:lang w:bidi="ar-EG"/>
        </w:rPr>
        <w:t>Introduction:</w:t>
      </w:r>
      <w:r w:rsidRPr="00C97903">
        <w:rPr>
          <w:rFonts w:asciiTheme="majorBidi" w:hAnsiTheme="majorBidi" w:cstheme="majorBidi"/>
          <w:b/>
          <w:bCs/>
          <w:lang w:bidi="ar-EG"/>
        </w:rPr>
        <w:t xml:space="preserve">   </w:t>
      </w:r>
    </w:p>
    <w:p w:rsidR="001E726D" w:rsidRPr="00C97903" w:rsidRDefault="000C1839" w:rsidP="00E56934">
      <w:pPr>
        <w:spacing w:after="0" w:line="240" w:lineRule="auto"/>
        <w:rPr>
          <w:rFonts w:asciiTheme="majorBidi" w:hAnsiTheme="majorBidi" w:cstheme="majorBidi"/>
          <w:b/>
          <w:bCs/>
          <w:lang w:bidi="ar-EG"/>
        </w:rPr>
      </w:pPr>
      <w:r w:rsidRPr="00C97903">
        <w:rPr>
          <w:rFonts w:asciiTheme="majorBidi" w:hAnsiTheme="majorBidi" w:cstheme="majorBidi"/>
          <w:lang w:bidi="ar-EG"/>
        </w:rPr>
        <w:lastRenderedPageBreak/>
        <w:t xml:space="preserve">   </w:t>
      </w:r>
      <w:r w:rsidR="009633AD" w:rsidRPr="00C97903">
        <w:rPr>
          <w:rFonts w:asciiTheme="majorBidi" w:hAnsiTheme="majorBidi" w:cstheme="majorBidi"/>
          <w:lang w:bidi="ar-EG"/>
        </w:rPr>
        <w:t>Cochlear implantation provides the single most effective form of hearing rehabilitation in patients with bilateral severe to profound sensorineural hearing loss that is no longer responsive to amplification.</w:t>
      </w:r>
      <w:r w:rsidR="009633AD" w:rsidRPr="00C97903">
        <w:t xml:space="preserve"> </w:t>
      </w:r>
      <w:r w:rsidR="009633AD" w:rsidRPr="00C97903">
        <w:rPr>
          <w:rFonts w:asciiTheme="majorBidi" w:hAnsiTheme="majorBidi" w:cstheme="majorBidi"/>
          <w:lang w:bidi="ar-EG"/>
        </w:rPr>
        <w:t xml:space="preserve">Cochlear implantation plays a critical role in hearing restoration for those patients who are either born with sensorineural hearing loss (congenital) or in those who develop a significant sensorineural hearing loss </w:t>
      </w:r>
      <w:r w:rsidR="009633AD" w:rsidRPr="00C97903">
        <w:rPr>
          <w:rFonts w:asciiTheme="majorBidi" w:hAnsiTheme="majorBidi" w:cstheme="majorBidi"/>
          <w:lang w:bidi="ar-EG"/>
        </w:rPr>
        <w:lastRenderedPageBreak/>
        <w:t xml:space="preserve">throughout childhood </w:t>
      </w:r>
      <w:r w:rsidR="009633AD" w:rsidRPr="00C97903">
        <w:rPr>
          <w:rFonts w:asciiTheme="majorBidi" w:hAnsiTheme="majorBidi" w:cstheme="majorBidi"/>
          <w:b/>
          <w:bCs/>
          <w:lang w:bidi="ar-EG"/>
        </w:rPr>
        <w:t>(Bower and Martin 2008).</w:t>
      </w:r>
    </w:p>
    <w:p w:rsidR="001E726D" w:rsidRPr="00C97903" w:rsidRDefault="000C1839" w:rsidP="009633AD">
      <w:pPr>
        <w:spacing w:after="0" w:line="240" w:lineRule="auto"/>
        <w:rPr>
          <w:rFonts w:asciiTheme="majorBidi" w:hAnsiTheme="majorBidi" w:cstheme="majorBidi"/>
          <w:lang w:bidi="ar-EG"/>
        </w:rPr>
      </w:pPr>
      <w:r w:rsidRPr="00C97903">
        <w:rPr>
          <w:rFonts w:asciiTheme="majorBidi" w:hAnsiTheme="majorBidi" w:cstheme="majorBidi"/>
          <w:b/>
          <w:bCs/>
          <w:lang w:bidi="ar-EG"/>
        </w:rPr>
        <w:t xml:space="preserve">   </w:t>
      </w:r>
      <w:r w:rsidR="001E726D" w:rsidRPr="00C97903">
        <w:rPr>
          <w:rFonts w:asciiTheme="majorBidi" w:hAnsiTheme="majorBidi" w:cstheme="majorBidi"/>
          <w:b/>
          <w:bCs/>
          <w:lang w:bidi="ar-EG"/>
        </w:rPr>
        <w:t>Clark (2003)</w:t>
      </w:r>
      <w:r w:rsidR="001E726D" w:rsidRPr="00C97903">
        <w:rPr>
          <w:rFonts w:asciiTheme="majorBidi" w:hAnsiTheme="majorBidi" w:cstheme="majorBidi"/>
          <w:lang w:bidi="ar-EG"/>
        </w:rPr>
        <w:t xml:space="preserve"> described the cochlear implant as a device that electrically stimulates the auditory nerve, bypassing the nonfunctional inner ear of children and adults with severe-to-profound hearing loss. Current cochlear implant systems consist of:</w:t>
      </w:r>
      <w:r w:rsidR="00FE76B9" w:rsidRPr="00C97903">
        <w:rPr>
          <w:rFonts w:asciiTheme="majorBidi" w:hAnsiTheme="majorBidi" w:cstheme="majorBidi"/>
          <w:lang w:bidi="ar-EG"/>
        </w:rPr>
        <w:t xml:space="preserve"> </w:t>
      </w:r>
      <w:r w:rsidR="001E726D" w:rsidRPr="00C97903">
        <w:rPr>
          <w:rFonts w:asciiTheme="majorBidi" w:hAnsiTheme="majorBidi" w:cstheme="majorBidi"/>
          <w:lang w:bidi="ar-EG"/>
        </w:rPr>
        <w:t>a multichannel electrode array that is surgically implanted, and an external sound processing unit</w:t>
      </w:r>
      <w:r w:rsidR="00FE76B9" w:rsidRPr="00C97903">
        <w:rPr>
          <w:rFonts w:asciiTheme="majorBidi" w:hAnsiTheme="majorBidi" w:cstheme="majorBidi"/>
          <w:lang w:bidi="ar-EG"/>
        </w:rPr>
        <w:t xml:space="preserve">, </w:t>
      </w:r>
      <w:r w:rsidR="001E726D" w:rsidRPr="00C97903">
        <w:rPr>
          <w:rFonts w:asciiTheme="majorBidi" w:hAnsiTheme="majorBidi" w:cstheme="majorBidi"/>
          <w:lang w:bidi="ar-EG"/>
        </w:rPr>
        <w:t xml:space="preserve">usually worn behind the ear, </w:t>
      </w:r>
      <w:r w:rsidR="001E726D" w:rsidRPr="00C97903">
        <w:rPr>
          <w:rFonts w:asciiTheme="majorBidi" w:hAnsiTheme="majorBidi" w:cstheme="majorBidi"/>
          <w:lang w:bidi="ar-EG"/>
        </w:rPr>
        <w:lastRenderedPageBreak/>
        <w:t>that controls the implant over a transcutaneous link.</w:t>
      </w:r>
    </w:p>
    <w:p w:rsidR="00700DD9" w:rsidRPr="00C97903" w:rsidRDefault="000C1839" w:rsidP="00C73870">
      <w:pPr>
        <w:spacing w:after="0" w:line="240" w:lineRule="auto"/>
        <w:rPr>
          <w:rFonts w:asciiTheme="majorBidi" w:hAnsiTheme="majorBidi" w:cstheme="majorBidi"/>
          <w:lang w:bidi="ar-EG"/>
        </w:rPr>
      </w:pPr>
      <w:r w:rsidRPr="00C97903">
        <w:rPr>
          <w:rFonts w:asciiTheme="majorBidi" w:hAnsiTheme="majorBidi" w:cstheme="majorBidi"/>
          <w:b/>
          <w:bCs/>
          <w:lang w:bidi="ar-EG"/>
        </w:rPr>
        <w:t xml:space="preserve">   </w:t>
      </w:r>
      <w:proofErr w:type="spellStart"/>
      <w:r w:rsidR="00700DD9" w:rsidRPr="00C97903">
        <w:rPr>
          <w:rFonts w:asciiTheme="majorBidi" w:hAnsiTheme="majorBidi" w:cstheme="majorBidi"/>
          <w:b/>
          <w:bCs/>
          <w:lang w:bidi="ar-EG"/>
        </w:rPr>
        <w:t>Grolman</w:t>
      </w:r>
      <w:proofErr w:type="spellEnd"/>
      <w:r w:rsidR="00700DD9" w:rsidRPr="00C97903">
        <w:rPr>
          <w:rFonts w:asciiTheme="majorBidi" w:hAnsiTheme="majorBidi" w:cstheme="majorBidi"/>
          <w:b/>
          <w:bCs/>
          <w:lang w:bidi="ar-EG"/>
        </w:rPr>
        <w:t xml:space="preserve"> et al. (2009)</w:t>
      </w:r>
      <w:r w:rsidR="00700DD9" w:rsidRPr="00C97903">
        <w:rPr>
          <w:rFonts w:asciiTheme="majorBidi" w:hAnsiTheme="majorBidi" w:cstheme="majorBidi"/>
          <w:lang w:bidi="ar-EG"/>
        </w:rPr>
        <w:t xml:space="preserve"> reported that during the implantation, various parameters can be utilized to </w:t>
      </w:r>
      <w:r w:rsidR="00FE76B9" w:rsidRPr="00C97903">
        <w:rPr>
          <w:rFonts w:asciiTheme="majorBidi" w:hAnsiTheme="majorBidi" w:cstheme="majorBidi"/>
          <w:lang w:bidi="ar-EG"/>
        </w:rPr>
        <w:t>CI</w:t>
      </w:r>
      <w:r w:rsidR="00C73870">
        <w:rPr>
          <w:rFonts w:asciiTheme="majorBidi" w:hAnsiTheme="majorBidi" w:cstheme="majorBidi"/>
          <w:lang w:bidi="ar-EG"/>
        </w:rPr>
        <w:t>.</w:t>
      </w:r>
      <w:r w:rsidR="000F417C">
        <w:rPr>
          <w:rFonts w:asciiTheme="majorBidi" w:hAnsiTheme="majorBidi" w:cstheme="majorBidi"/>
          <w:lang w:bidi="ar-EG"/>
        </w:rPr>
        <w:t xml:space="preserve"> </w:t>
      </w:r>
      <w:r w:rsidR="00C73870">
        <w:rPr>
          <w:rFonts w:asciiTheme="majorBidi" w:hAnsiTheme="majorBidi" w:cstheme="majorBidi"/>
          <w:lang w:bidi="ar-EG"/>
        </w:rPr>
        <w:t>In order to</w:t>
      </w:r>
      <w:r w:rsidR="00FE76B9" w:rsidRPr="00C97903">
        <w:rPr>
          <w:rFonts w:asciiTheme="majorBidi" w:hAnsiTheme="majorBidi" w:cstheme="majorBidi"/>
          <w:lang w:bidi="ar-EG"/>
        </w:rPr>
        <w:t xml:space="preserve"> </w:t>
      </w:r>
      <w:r w:rsidR="00700DD9" w:rsidRPr="00C97903">
        <w:rPr>
          <w:rFonts w:asciiTheme="majorBidi" w:hAnsiTheme="majorBidi" w:cstheme="majorBidi"/>
          <w:lang w:bidi="ar-EG"/>
        </w:rPr>
        <w:t xml:space="preserve">show that </w:t>
      </w:r>
      <w:proofErr w:type="gramStart"/>
      <w:r w:rsidR="00700DD9" w:rsidRPr="00C97903">
        <w:rPr>
          <w:rFonts w:asciiTheme="majorBidi" w:hAnsiTheme="majorBidi" w:cstheme="majorBidi"/>
          <w:lang w:bidi="ar-EG"/>
        </w:rPr>
        <w:t>its</w:t>
      </w:r>
      <w:proofErr w:type="gramEnd"/>
      <w:r w:rsidR="00700DD9" w:rsidRPr="00C97903">
        <w:rPr>
          <w:rFonts w:asciiTheme="majorBidi" w:hAnsiTheme="majorBidi" w:cstheme="majorBidi"/>
          <w:lang w:bidi="ar-EG"/>
        </w:rPr>
        <w:t xml:space="preserve"> functioning properly and examine the integrity of the electrode in addition to measurement of ECAP signals through auditory nerve response telemetry (ART), neural response telemetry</w:t>
      </w:r>
      <w:r w:rsidR="00FE76B9" w:rsidRPr="00C97903">
        <w:rPr>
          <w:rFonts w:asciiTheme="majorBidi" w:hAnsiTheme="majorBidi" w:cstheme="majorBidi"/>
          <w:lang w:bidi="ar-EG"/>
        </w:rPr>
        <w:t xml:space="preserve"> </w:t>
      </w:r>
      <w:r w:rsidR="00700DD9" w:rsidRPr="00C97903">
        <w:rPr>
          <w:rFonts w:asciiTheme="majorBidi" w:hAnsiTheme="majorBidi" w:cstheme="majorBidi"/>
          <w:lang w:bidi="ar-EG"/>
        </w:rPr>
        <w:t>(NRT) and the excitation threshold of the stapedius muscle (ESRT)</w:t>
      </w:r>
      <w:r w:rsidR="00C73870">
        <w:rPr>
          <w:rFonts w:asciiTheme="majorBidi" w:hAnsiTheme="majorBidi" w:cstheme="majorBidi"/>
          <w:lang w:bidi="ar-EG"/>
        </w:rPr>
        <w:t>.</w:t>
      </w:r>
      <w:r w:rsidR="00700DD9" w:rsidRPr="00C97903">
        <w:rPr>
          <w:rFonts w:asciiTheme="majorBidi" w:hAnsiTheme="majorBidi" w:cstheme="majorBidi"/>
          <w:lang w:bidi="ar-EG"/>
        </w:rPr>
        <w:t xml:space="preserve"> </w:t>
      </w:r>
      <w:r w:rsidR="00C73870">
        <w:rPr>
          <w:rFonts w:asciiTheme="majorBidi" w:hAnsiTheme="majorBidi" w:cstheme="majorBidi"/>
          <w:lang w:bidi="ar-EG"/>
        </w:rPr>
        <w:t>T</w:t>
      </w:r>
      <w:r w:rsidR="00700DD9" w:rsidRPr="00C97903">
        <w:rPr>
          <w:rFonts w:asciiTheme="majorBidi" w:hAnsiTheme="majorBidi" w:cstheme="majorBidi"/>
          <w:lang w:bidi="ar-EG"/>
        </w:rPr>
        <w:t>he most commonly used tool to examine CI function is impedance field telemetry (IFT).</w:t>
      </w:r>
    </w:p>
    <w:p w:rsidR="00700DD9" w:rsidRPr="00C97903" w:rsidRDefault="00700DD9" w:rsidP="00700DD9">
      <w:pPr>
        <w:spacing w:after="0" w:line="240" w:lineRule="auto"/>
        <w:rPr>
          <w:rFonts w:asciiTheme="majorBidi" w:hAnsiTheme="majorBidi" w:cstheme="majorBidi"/>
          <w:lang w:bidi="ar-EG"/>
        </w:rPr>
      </w:pPr>
      <w:r w:rsidRPr="00C97903">
        <w:rPr>
          <w:rFonts w:asciiTheme="majorBidi" w:hAnsiTheme="majorBidi" w:cstheme="majorBidi"/>
          <w:lang w:bidi="ar-EG"/>
        </w:rPr>
        <w:t xml:space="preserve"> </w:t>
      </w:r>
      <w:r w:rsidR="000C1839" w:rsidRPr="00C97903">
        <w:rPr>
          <w:rFonts w:asciiTheme="majorBidi" w:hAnsiTheme="majorBidi" w:cstheme="majorBidi"/>
          <w:lang w:bidi="ar-EG"/>
        </w:rPr>
        <w:t xml:space="preserve"> </w:t>
      </w:r>
      <w:r w:rsidRPr="00C97903">
        <w:rPr>
          <w:rFonts w:asciiTheme="majorBidi" w:hAnsiTheme="majorBidi" w:cstheme="majorBidi"/>
          <w:lang w:bidi="ar-EG"/>
        </w:rPr>
        <w:t xml:space="preserve">According to </w:t>
      </w:r>
      <w:proofErr w:type="spellStart"/>
      <w:r w:rsidRPr="00C97903">
        <w:rPr>
          <w:rFonts w:asciiTheme="majorBidi" w:hAnsiTheme="majorBidi" w:cstheme="majorBidi"/>
          <w:b/>
          <w:bCs/>
          <w:lang w:bidi="ar-EG"/>
        </w:rPr>
        <w:t>Cosetti</w:t>
      </w:r>
      <w:proofErr w:type="spellEnd"/>
      <w:r w:rsidRPr="00C97903">
        <w:rPr>
          <w:rFonts w:asciiTheme="majorBidi" w:hAnsiTheme="majorBidi" w:cstheme="majorBidi"/>
          <w:b/>
          <w:bCs/>
          <w:lang w:bidi="ar-EG"/>
        </w:rPr>
        <w:t xml:space="preserve"> et al. (2010)</w:t>
      </w:r>
      <w:r w:rsidRPr="00C97903">
        <w:rPr>
          <w:rFonts w:asciiTheme="majorBidi" w:hAnsiTheme="majorBidi" w:cstheme="majorBidi"/>
          <w:lang w:bidi="ar-EG"/>
        </w:rPr>
        <w:t xml:space="preserve"> neural response telemetry is routinely measured at the time of implantation. This gives us information regarding the electrical output of the implant, the response of the auditory system to electrical stimulation and preliminary device programming data.</w:t>
      </w:r>
    </w:p>
    <w:p w:rsidR="00700DD9" w:rsidRPr="00C97903" w:rsidRDefault="000C1839" w:rsidP="006B7C08">
      <w:pPr>
        <w:spacing w:after="0" w:line="240" w:lineRule="auto"/>
        <w:rPr>
          <w:rFonts w:asciiTheme="majorBidi" w:hAnsiTheme="majorBidi" w:cstheme="majorBidi"/>
          <w:lang w:bidi="ar-EG"/>
        </w:rPr>
      </w:pPr>
      <w:r w:rsidRPr="00C97903">
        <w:rPr>
          <w:rFonts w:asciiTheme="majorBidi" w:hAnsiTheme="majorBidi" w:cstheme="majorBidi"/>
          <w:b/>
          <w:bCs/>
          <w:lang w:bidi="ar-EG"/>
        </w:rPr>
        <w:t xml:space="preserve">  </w:t>
      </w:r>
      <w:r w:rsidR="00700DD9" w:rsidRPr="00C97903">
        <w:rPr>
          <w:rFonts w:asciiTheme="majorBidi" w:hAnsiTheme="majorBidi" w:cstheme="majorBidi"/>
          <w:b/>
          <w:bCs/>
          <w:lang w:bidi="ar-EG"/>
        </w:rPr>
        <w:t>Vargas et al. (2012)</w:t>
      </w:r>
      <w:r w:rsidR="00700DD9" w:rsidRPr="00C97903">
        <w:rPr>
          <w:rFonts w:asciiTheme="majorBidi" w:hAnsiTheme="majorBidi" w:cstheme="majorBidi"/>
          <w:lang w:bidi="ar-EG"/>
        </w:rPr>
        <w:t xml:space="preserve"> observed a slight reduction in impedance values during the first four weeks, followed by progressive increase that stabilized at about six months following CI activation.</w:t>
      </w:r>
    </w:p>
    <w:p w:rsidR="00700DD9" w:rsidRPr="00C97903" w:rsidRDefault="00700DD9" w:rsidP="006B7C08">
      <w:pPr>
        <w:spacing w:after="0" w:line="240" w:lineRule="auto"/>
        <w:rPr>
          <w:rFonts w:asciiTheme="majorBidi" w:hAnsiTheme="majorBidi" w:cstheme="majorBidi"/>
          <w:b/>
          <w:bCs/>
          <w:u w:val="single"/>
          <w:lang w:bidi="ar-EG"/>
        </w:rPr>
      </w:pPr>
      <w:r w:rsidRPr="00C97903">
        <w:rPr>
          <w:rFonts w:asciiTheme="majorBidi" w:hAnsiTheme="majorBidi" w:cstheme="majorBidi"/>
          <w:b/>
          <w:bCs/>
          <w:u w:val="single"/>
          <w:lang w:bidi="ar-EG"/>
        </w:rPr>
        <w:t>Aim of the work:</w:t>
      </w:r>
    </w:p>
    <w:p w:rsidR="00700DD9" w:rsidRPr="00C97903" w:rsidRDefault="00700DD9" w:rsidP="00700DD9">
      <w:pPr>
        <w:spacing w:after="0" w:line="240" w:lineRule="auto"/>
        <w:rPr>
          <w:rFonts w:asciiTheme="majorBidi" w:hAnsiTheme="majorBidi" w:cstheme="majorBidi"/>
          <w:lang w:bidi="ar-EG"/>
        </w:rPr>
      </w:pPr>
      <w:r w:rsidRPr="00C97903">
        <w:rPr>
          <w:rFonts w:asciiTheme="majorBidi" w:hAnsiTheme="majorBidi" w:cstheme="majorBidi"/>
          <w:lang w:bidi="ar-EG"/>
        </w:rPr>
        <w:t>This study is conducted to see that if there will be changes in neural response telemetry postoperative compared to that measured intraoperative.</w:t>
      </w:r>
    </w:p>
    <w:p w:rsidR="00FE76B9" w:rsidRPr="00C97903" w:rsidRDefault="000C1839" w:rsidP="00700DD9">
      <w:pPr>
        <w:spacing w:after="0" w:line="240" w:lineRule="auto"/>
        <w:rPr>
          <w:rFonts w:asciiTheme="majorBidi" w:hAnsiTheme="majorBidi" w:cstheme="majorBidi"/>
          <w:b/>
          <w:bCs/>
          <w:u w:val="single"/>
          <w:lang w:bidi="ar-EG"/>
        </w:rPr>
      </w:pPr>
      <w:r w:rsidRPr="00C97903">
        <w:rPr>
          <w:rFonts w:asciiTheme="majorBidi" w:hAnsiTheme="majorBidi" w:cstheme="majorBidi"/>
          <w:b/>
          <w:bCs/>
          <w:u w:val="single"/>
          <w:lang w:bidi="ar-EG"/>
        </w:rPr>
        <w:t>Patients and Methods:</w:t>
      </w:r>
    </w:p>
    <w:p w:rsidR="00723C13" w:rsidRPr="00C97903" w:rsidRDefault="00723C13" w:rsidP="00723C13">
      <w:pPr>
        <w:spacing w:after="0" w:line="240" w:lineRule="auto"/>
        <w:rPr>
          <w:rFonts w:asciiTheme="majorBidi" w:hAnsiTheme="majorBidi" w:cstheme="majorBidi"/>
          <w:b/>
          <w:bCs/>
          <w:lang w:bidi="ar-EG"/>
        </w:rPr>
      </w:pPr>
      <w:r w:rsidRPr="00C97903">
        <w:rPr>
          <w:rFonts w:asciiTheme="majorBidi" w:hAnsiTheme="majorBidi" w:cstheme="majorBidi"/>
          <w:b/>
          <w:bCs/>
          <w:lang w:bidi="ar-EG"/>
        </w:rPr>
        <w:t>Patients:</w:t>
      </w:r>
    </w:p>
    <w:p w:rsidR="000C1839" w:rsidRPr="00C97903" w:rsidRDefault="00723C13" w:rsidP="000C1839">
      <w:pPr>
        <w:spacing w:after="0" w:line="240" w:lineRule="auto"/>
        <w:rPr>
          <w:rFonts w:asciiTheme="majorBidi" w:hAnsiTheme="majorBidi" w:cstheme="majorBidi"/>
          <w:lang w:bidi="ar-EG"/>
        </w:rPr>
      </w:pPr>
      <w:r w:rsidRPr="00C97903">
        <w:rPr>
          <w:rFonts w:asciiTheme="majorBidi" w:hAnsiTheme="majorBidi" w:cstheme="majorBidi"/>
          <w:b/>
          <w:bCs/>
          <w:lang w:bidi="ar-EG"/>
        </w:rPr>
        <w:t xml:space="preserve"> </w:t>
      </w:r>
      <w:r w:rsidR="000C1839" w:rsidRPr="00C97903">
        <w:rPr>
          <w:rFonts w:asciiTheme="majorBidi" w:hAnsiTheme="majorBidi" w:cstheme="majorBidi"/>
          <w:b/>
          <w:bCs/>
          <w:lang w:bidi="ar-EG"/>
        </w:rPr>
        <w:t xml:space="preserve">   </w:t>
      </w:r>
      <w:r w:rsidR="000C1839" w:rsidRPr="00C97903">
        <w:rPr>
          <w:rFonts w:asciiTheme="majorBidi" w:hAnsiTheme="majorBidi" w:cstheme="majorBidi"/>
          <w:lang w:bidi="ar-EG"/>
        </w:rPr>
        <w:t xml:space="preserve">Thirty patients (17 females, 13 males) were included in this study. The age of our </w:t>
      </w:r>
      <w:r w:rsidR="00210B25" w:rsidRPr="00C97903">
        <w:rPr>
          <w:rFonts w:asciiTheme="majorBidi" w:hAnsiTheme="majorBidi" w:cstheme="majorBidi"/>
          <w:lang w:bidi="ar-EG"/>
        </w:rPr>
        <w:t>patients ranged</w:t>
      </w:r>
      <w:r w:rsidR="000C1839" w:rsidRPr="00C97903">
        <w:rPr>
          <w:rFonts w:asciiTheme="majorBidi" w:hAnsiTheme="majorBidi" w:cstheme="majorBidi"/>
          <w:lang w:bidi="ar-EG"/>
        </w:rPr>
        <w:t xml:space="preserve"> between 2 and 16 years, (mean 6.2 </w:t>
      </w:r>
      <w:r w:rsidR="00210B25" w:rsidRPr="00C97903">
        <w:rPr>
          <w:rFonts w:asciiTheme="majorBidi" w:hAnsiTheme="majorBidi" w:cstheme="majorBidi"/>
          <w:lang w:bidi="ar-EG"/>
        </w:rPr>
        <w:t>± 3.5</w:t>
      </w:r>
      <w:r w:rsidR="000C1839" w:rsidRPr="00C97903">
        <w:rPr>
          <w:rFonts w:asciiTheme="majorBidi" w:hAnsiTheme="majorBidi" w:cstheme="majorBidi"/>
          <w:lang w:bidi="ar-EG"/>
        </w:rPr>
        <w:t xml:space="preserve"> years) were implanted with a MED-EL device, Sonata II (Med-El, Innsbruck, Austria) </w:t>
      </w:r>
      <w:r w:rsidR="00210B25" w:rsidRPr="00C97903">
        <w:rPr>
          <w:rFonts w:asciiTheme="majorBidi" w:hAnsiTheme="majorBidi" w:cstheme="majorBidi"/>
          <w:lang w:bidi="ar-EG"/>
        </w:rPr>
        <w:t xml:space="preserve">at </w:t>
      </w:r>
      <w:proofErr w:type="spellStart"/>
      <w:r w:rsidR="00210B25" w:rsidRPr="00C97903">
        <w:rPr>
          <w:rFonts w:asciiTheme="majorBidi" w:hAnsiTheme="majorBidi" w:cstheme="majorBidi"/>
          <w:lang w:bidi="ar-EG"/>
        </w:rPr>
        <w:t>Sohag</w:t>
      </w:r>
      <w:proofErr w:type="spellEnd"/>
      <w:r w:rsidR="000C1839" w:rsidRPr="00C97903">
        <w:rPr>
          <w:rFonts w:asciiTheme="majorBidi" w:hAnsiTheme="majorBidi" w:cstheme="majorBidi"/>
          <w:lang w:bidi="ar-EG"/>
        </w:rPr>
        <w:t xml:space="preserve"> University hospital. They all suffered from bilateral severe to profound sensorineural hearing loss.</w:t>
      </w:r>
    </w:p>
    <w:p w:rsidR="00723C13" w:rsidRPr="00C97903" w:rsidRDefault="00723C13" w:rsidP="000C1839">
      <w:pPr>
        <w:spacing w:after="0" w:line="240" w:lineRule="auto"/>
        <w:rPr>
          <w:rFonts w:asciiTheme="majorBidi" w:hAnsiTheme="majorBidi" w:cstheme="majorBidi"/>
          <w:b/>
          <w:bCs/>
          <w:lang w:bidi="ar-EG"/>
        </w:rPr>
      </w:pPr>
      <w:r w:rsidRPr="00C97903">
        <w:rPr>
          <w:rFonts w:asciiTheme="majorBidi" w:hAnsiTheme="majorBidi" w:cstheme="majorBidi"/>
          <w:b/>
          <w:bCs/>
          <w:lang w:bidi="ar-EG"/>
        </w:rPr>
        <w:t>Methods:</w:t>
      </w:r>
    </w:p>
    <w:p w:rsidR="00B97A8E" w:rsidRPr="00C97903" w:rsidRDefault="00EA6BF3" w:rsidP="00B97A8E">
      <w:pPr>
        <w:spacing w:after="0" w:line="240" w:lineRule="auto"/>
        <w:rPr>
          <w:rFonts w:asciiTheme="majorBidi" w:hAnsiTheme="majorBidi" w:cstheme="majorBidi"/>
          <w:lang w:bidi="ar-EG"/>
        </w:rPr>
      </w:pPr>
      <w:r w:rsidRPr="00C97903">
        <w:rPr>
          <w:rFonts w:asciiTheme="majorBidi" w:hAnsiTheme="majorBidi" w:cstheme="majorBidi"/>
          <w:lang w:bidi="ar-EG"/>
        </w:rPr>
        <w:t>-Procedure:</w:t>
      </w:r>
    </w:p>
    <w:p w:rsidR="00723C13" w:rsidRPr="00C97903" w:rsidRDefault="00B97A8E" w:rsidP="00B97A8E">
      <w:pPr>
        <w:spacing w:after="0" w:line="240" w:lineRule="auto"/>
        <w:rPr>
          <w:rFonts w:asciiTheme="majorBidi" w:hAnsiTheme="majorBidi" w:cstheme="majorBidi"/>
          <w:lang w:bidi="ar-EG"/>
        </w:rPr>
      </w:pPr>
      <w:r w:rsidRPr="00C97903">
        <w:rPr>
          <w:rFonts w:asciiTheme="majorBidi" w:hAnsiTheme="majorBidi" w:cstheme="majorBidi"/>
          <w:lang w:bidi="ar-EG"/>
        </w:rPr>
        <w:t xml:space="preserve"> </w:t>
      </w:r>
      <w:r w:rsidR="00EA6BF3" w:rsidRPr="00C97903">
        <w:rPr>
          <w:rFonts w:asciiTheme="majorBidi" w:hAnsiTheme="majorBidi" w:cstheme="majorBidi"/>
          <w:lang w:bidi="ar-EG"/>
        </w:rPr>
        <w:t xml:space="preserve">   First Informed written consent was taken from the parents before entrance of the operating room</w:t>
      </w:r>
      <w:r w:rsidR="003A6726">
        <w:rPr>
          <w:rFonts w:asciiTheme="majorBidi" w:hAnsiTheme="majorBidi" w:cstheme="majorBidi"/>
          <w:lang w:bidi="ar-EG"/>
        </w:rPr>
        <w:t xml:space="preserve"> and study was approved by ethics committee in </w:t>
      </w:r>
      <w:proofErr w:type="spellStart"/>
      <w:r w:rsidR="003A6726">
        <w:rPr>
          <w:rFonts w:asciiTheme="majorBidi" w:hAnsiTheme="majorBidi" w:cstheme="majorBidi"/>
          <w:lang w:bidi="ar-EG"/>
        </w:rPr>
        <w:t>Sohag</w:t>
      </w:r>
      <w:proofErr w:type="spellEnd"/>
      <w:r w:rsidR="003A6726">
        <w:rPr>
          <w:rFonts w:asciiTheme="majorBidi" w:hAnsiTheme="majorBidi" w:cstheme="majorBidi"/>
          <w:lang w:bidi="ar-EG"/>
        </w:rPr>
        <w:t xml:space="preserve"> </w:t>
      </w:r>
      <w:r w:rsidR="000F417C">
        <w:rPr>
          <w:rFonts w:asciiTheme="majorBidi" w:hAnsiTheme="majorBidi" w:cstheme="majorBidi"/>
          <w:lang w:bidi="ar-EG"/>
        </w:rPr>
        <w:t>medical</w:t>
      </w:r>
      <w:r w:rsidR="003A6726">
        <w:rPr>
          <w:rFonts w:asciiTheme="majorBidi" w:hAnsiTheme="majorBidi" w:cstheme="majorBidi"/>
          <w:lang w:bidi="ar-EG"/>
        </w:rPr>
        <w:t xml:space="preserve"> university</w:t>
      </w:r>
      <w:r w:rsidRPr="00C97903">
        <w:rPr>
          <w:rFonts w:asciiTheme="majorBidi" w:hAnsiTheme="majorBidi" w:cstheme="majorBidi"/>
          <w:lang w:bidi="ar-EG"/>
        </w:rPr>
        <w:t>.</w:t>
      </w:r>
    </w:p>
    <w:p w:rsidR="00B97A8E" w:rsidRPr="00C97903" w:rsidRDefault="00B97A8E" w:rsidP="00B97A8E">
      <w:pPr>
        <w:spacing w:after="0" w:line="240" w:lineRule="auto"/>
        <w:rPr>
          <w:rFonts w:asciiTheme="majorBidi" w:hAnsiTheme="majorBidi" w:cstheme="majorBidi"/>
          <w:lang w:bidi="ar-EG"/>
        </w:rPr>
      </w:pPr>
      <w:r w:rsidRPr="00C97903">
        <w:rPr>
          <w:rFonts w:asciiTheme="majorBidi" w:hAnsiTheme="majorBidi" w:cstheme="majorBidi"/>
          <w:lang w:bidi="ar-EG"/>
        </w:rPr>
        <w:t>-ECAP recording:</w:t>
      </w:r>
    </w:p>
    <w:p w:rsidR="00B97A8E" w:rsidRPr="00C97903" w:rsidRDefault="00B97A8E" w:rsidP="00B97A8E">
      <w:pPr>
        <w:spacing w:after="0" w:line="240" w:lineRule="auto"/>
        <w:rPr>
          <w:rFonts w:asciiTheme="majorBidi" w:hAnsiTheme="majorBidi" w:cstheme="majorBidi"/>
          <w:lang w:bidi="ar-EG"/>
        </w:rPr>
      </w:pPr>
      <w:r w:rsidRPr="00C97903">
        <w:rPr>
          <w:rFonts w:asciiTheme="majorBidi" w:hAnsiTheme="majorBidi" w:cstheme="majorBidi"/>
          <w:lang w:bidi="ar-EG"/>
        </w:rPr>
        <w:lastRenderedPageBreak/>
        <w:t xml:space="preserve">    The cochlear implant device used in this study consists of:                                                                                                          receiver-stimulator, 12 </w:t>
      </w:r>
      <w:proofErr w:type="spellStart"/>
      <w:r w:rsidRPr="00C97903">
        <w:rPr>
          <w:rFonts w:asciiTheme="majorBidi" w:hAnsiTheme="majorBidi" w:cstheme="majorBidi"/>
          <w:lang w:bidi="ar-EG"/>
        </w:rPr>
        <w:t>intracochlear</w:t>
      </w:r>
      <w:proofErr w:type="spellEnd"/>
      <w:r w:rsidRPr="00C97903">
        <w:rPr>
          <w:rFonts w:asciiTheme="majorBidi" w:hAnsiTheme="majorBidi" w:cstheme="majorBidi"/>
          <w:lang w:bidi="ar-EG"/>
        </w:rPr>
        <w:t xml:space="preserve"> electrodes. The receiver-stimulator features a bi-directional telemetry system, which allows communication of data between the programming hardware and the implant using transcutaneous radio-frequency code.</w:t>
      </w:r>
    </w:p>
    <w:p w:rsidR="00B97A8E" w:rsidRPr="00C97903" w:rsidRDefault="00B97A8E" w:rsidP="00B97A8E">
      <w:pPr>
        <w:spacing w:after="0" w:line="240" w:lineRule="auto"/>
        <w:rPr>
          <w:rFonts w:asciiTheme="majorBidi" w:hAnsiTheme="majorBidi" w:cstheme="majorBidi"/>
          <w:lang w:bidi="ar-EG"/>
        </w:rPr>
      </w:pPr>
      <w:r w:rsidRPr="00C97903">
        <w:rPr>
          <w:rFonts w:asciiTheme="majorBidi" w:hAnsiTheme="majorBidi" w:cstheme="majorBidi"/>
          <w:lang w:bidi="ar-EG"/>
        </w:rPr>
        <w:t>1-Intra-operative recording of NRT:</w:t>
      </w:r>
    </w:p>
    <w:p w:rsidR="00B97A8E" w:rsidRPr="00C97903" w:rsidRDefault="00B97A8E" w:rsidP="00B97A8E">
      <w:pPr>
        <w:spacing w:after="0" w:line="240" w:lineRule="auto"/>
        <w:rPr>
          <w:rFonts w:asciiTheme="majorBidi" w:hAnsiTheme="majorBidi" w:cstheme="majorBidi"/>
          <w:lang w:bidi="ar-EG"/>
        </w:rPr>
      </w:pPr>
      <w:r w:rsidRPr="00C97903">
        <w:rPr>
          <w:rFonts w:asciiTheme="majorBidi" w:hAnsiTheme="majorBidi" w:cstheme="majorBidi"/>
          <w:lang w:bidi="ar-EG"/>
        </w:rPr>
        <w:t xml:space="preserve">  Whole-nerve action potentials were evoked by electrical stimulation intraoperatively while stimulating over electrodes within the </w:t>
      </w:r>
      <w:proofErr w:type="spellStart"/>
      <w:r w:rsidRPr="00C97903">
        <w:rPr>
          <w:rFonts w:asciiTheme="majorBidi" w:hAnsiTheme="majorBidi" w:cstheme="majorBidi"/>
          <w:lang w:bidi="ar-EG"/>
        </w:rPr>
        <w:t>intracochlear</w:t>
      </w:r>
      <w:proofErr w:type="spellEnd"/>
      <w:r w:rsidRPr="00C97903">
        <w:rPr>
          <w:rFonts w:asciiTheme="majorBidi" w:hAnsiTheme="majorBidi" w:cstheme="majorBidi"/>
          <w:lang w:bidi="ar-EG"/>
        </w:rPr>
        <w:t xml:space="preserve"> array. The stimulus current limit was estimated at each electrode, and 9 steps (100 current levels each) from 200 to 1000 were performed as stimulation applied on a given </w:t>
      </w:r>
      <w:proofErr w:type="spellStart"/>
      <w:r w:rsidRPr="00C97903">
        <w:rPr>
          <w:rFonts w:asciiTheme="majorBidi" w:hAnsiTheme="majorBidi" w:cstheme="majorBidi"/>
          <w:lang w:bidi="ar-EG"/>
        </w:rPr>
        <w:t>intracochlear</w:t>
      </w:r>
      <w:proofErr w:type="spellEnd"/>
      <w:r w:rsidRPr="00C97903">
        <w:rPr>
          <w:rFonts w:asciiTheme="majorBidi" w:hAnsiTheme="majorBidi" w:cstheme="majorBidi"/>
          <w:lang w:bidi="ar-EG"/>
        </w:rPr>
        <w:t xml:space="preserve"> electrode.</w:t>
      </w:r>
    </w:p>
    <w:p w:rsidR="00B97A8E" w:rsidRPr="00C97903" w:rsidRDefault="00B97A8E" w:rsidP="00B97A8E">
      <w:pPr>
        <w:spacing w:after="0" w:line="240" w:lineRule="auto"/>
        <w:rPr>
          <w:rFonts w:asciiTheme="majorBidi" w:hAnsiTheme="majorBidi" w:cstheme="majorBidi"/>
          <w:lang w:bidi="ar-EG"/>
        </w:rPr>
      </w:pPr>
      <w:r w:rsidRPr="00C97903">
        <w:rPr>
          <w:rFonts w:asciiTheme="majorBidi" w:hAnsiTheme="majorBidi" w:cstheme="majorBidi"/>
          <w:lang w:bidi="ar-EG"/>
        </w:rPr>
        <w:t xml:space="preserve">   The neuronal responses were recorded using the MEDEL telemetric system, type of implant SONATAti100, The implant records those potentials arising from nerve fibers local to the stimulation site from a neighboring recording electrode, amplifies them and encodes them for radio frequency (RF) transmission back to the speech processor.</w:t>
      </w:r>
    </w:p>
    <w:p w:rsidR="00B97A8E" w:rsidRPr="00C97903" w:rsidRDefault="00B97A8E" w:rsidP="00B97A8E">
      <w:pPr>
        <w:spacing w:after="0" w:line="240" w:lineRule="auto"/>
        <w:rPr>
          <w:rFonts w:asciiTheme="majorBidi" w:hAnsiTheme="majorBidi" w:cstheme="majorBidi"/>
          <w:lang w:bidi="ar-EG"/>
        </w:rPr>
      </w:pPr>
      <w:r w:rsidRPr="00C97903">
        <w:rPr>
          <w:rFonts w:asciiTheme="majorBidi" w:hAnsiTheme="majorBidi" w:cstheme="majorBidi"/>
          <w:lang w:bidi="ar-EG"/>
        </w:rPr>
        <w:t xml:space="preserve">   ECAP is extracted from the stimulus artifact using a subtraction method. ECAP recordings were obtained in operating room. The recordings were obtained at the end of the implant operation after the surgeon placed the skin flap over the implanted device. The surgeon positioned a transmitting coil over the internal device, using commercial Maestro 6.0.1 Build 5456.33222 software which </w:t>
      </w:r>
      <w:r w:rsidR="007B3B6C" w:rsidRPr="00C97903">
        <w:rPr>
          <w:rFonts w:asciiTheme="majorBidi" w:hAnsiTheme="majorBidi" w:cstheme="majorBidi"/>
          <w:lang w:bidi="ar-EG"/>
        </w:rPr>
        <w:t>allows</w:t>
      </w:r>
      <w:r w:rsidRPr="00C97903">
        <w:rPr>
          <w:rFonts w:asciiTheme="majorBidi" w:hAnsiTheme="majorBidi" w:cstheme="majorBidi"/>
          <w:lang w:bidi="ar-EG"/>
        </w:rPr>
        <w:t xml:space="preserve"> in-situ measurements of the ECAP by implementing the forward masking paradigm by using MAX coil.</w:t>
      </w:r>
    </w:p>
    <w:p w:rsidR="00B97A8E" w:rsidRPr="00C97903" w:rsidRDefault="00B97A8E" w:rsidP="00B97A8E">
      <w:pPr>
        <w:spacing w:after="0" w:line="240" w:lineRule="auto"/>
        <w:rPr>
          <w:rFonts w:asciiTheme="majorBidi" w:hAnsiTheme="majorBidi" w:cstheme="majorBidi"/>
          <w:lang w:bidi="ar-EG"/>
        </w:rPr>
      </w:pPr>
      <w:r w:rsidRPr="00C97903">
        <w:rPr>
          <w:rFonts w:asciiTheme="majorBidi" w:hAnsiTheme="majorBidi" w:cstheme="majorBidi"/>
          <w:lang w:bidi="ar-EG"/>
        </w:rPr>
        <w:t xml:space="preserve">  The signal was processed by the subtraction method to differentiate between the stimulus artifact and the neuronal response. The relationship between the amplitude of the neuronal response and the stimulus levels was calculated. </w:t>
      </w:r>
    </w:p>
    <w:p w:rsidR="00B97A8E" w:rsidRPr="00C97903" w:rsidRDefault="00B97A8E" w:rsidP="00B97A8E">
      <w:pPr>
        <w:spacing w:after="0" w:line="240" w:lineRule="auto"/>
        <w:rPr>
          <w:rFonts w:asciiTheme="majorBidi" w:hAnsiTheme="majorBidi" w:cstheme="majorBidi"/>
          <w:lang w:bidi="ar-EG"/>
        </w:rPr>
      </w:pPr>
      <w:r w:rsidRPr="00C97903">
        <w:rPr>
          <w:rFonts w:asciiTheme="majorBidi" w:hAnsiTheme="majorBidi" w:cstheme="majorBidi"/>
          <w:lang w:bidi="ar-EG"/>
        </w:rPr>
        <w:t xml:space="preserve">  A linear regression line was fitted to these data. Using the equation of this linear function, the current level was calculated at which just no recordable neuronal response occurs (‘zero amplitude’). This parameter is </w:t>
      </w:r>
      <w:r w:rsidR="007B3B6C" w:rsidRPr="00C97903">
        <w:rPr>
          <w:rFonts w:asciiTheme="majorBidi" w:hAnsiTheme="majorBidi" w:cstheme="majorBidi"/>
          <w:lang w:bidi="ar-EG"/>
        </w:rPr>
        <w:lastRenderedPageBreak/>
        <w:t xml:space="preserve">called </w:t>
      </w:r>
      <w:proofErr w:type="spellStart"/>
      <w:r w:rsidR="007B3B6C" w:rsidRPr="00C97903">
        <w:rPr>
          <w:rFonts w:asciiTheme="majorBidi" w:hAnsiTheme="majorBidi" w:cstheme="majorBidi"/>
          <w:lang w:bidi="ar-EG"/>
        </w:rPr>
        <w:t>tNRT</w:t>
      </w:r>
      <w:proofErr w:type="spellEnd"/>
      <w:r w:rsidRPr="00C97903">
        <w:rPr>
          <w:rFonts w:asciiTheme="majorBidi" w:hAnsiTheme="majorBidi" w:cstheme="majorBidi"/>
          <w:lang w:bidi="ar-EG"/>
        </w:rPr>
        <w:t xml:space="preserve"> (threshold of the </w:t>
      </w:r>
      <w:r w:rsidR="007B3B6C" w:rsidRPr="00C97903">
        <w:rPr>
          <w:rFonts w:asciiTheme="majorBidi" w:hAnsiTheme="majorBidi" w:cstheme="majorBidi"/>
          <w:lang w:bidi="ar-EG"/>
        </w:rPr>
        <w:t>neuronal response</w:t>
      </w:r>
      <w:r w:rsidRPr="00C97903">
        <w:rPr>
          <w:rFonts w:asciiTheme="majorBidi" w:hAnsiTheme="majorBidi" w:cstheme="majorBidi"/>
          <w:lang w:bidi="ar-EG"/>
        </w:rPr>
        <w:t xml:space="preserve"> telemetry). </w:t>
      </w:r>
    </w:p>
    <w:p w:rsidR="00DE0F96" w:rsidRPr="00C97903" w:rsidRDefault="00B97A8E" w:rsidP="00B97A8E">
      <w:pPr>
        <w:spacing w:after="0" w:line="240" w:lineRule="auto"/>
        <w:rPr>
          <w:rFonts w:asciiTheme="majorBidi" w:hAnsiTheme="majorBidi" w:cstheme="majorBidi"/>
          <w:lang w:bidi="ar-EG"/>
        </w:rPr>
        <w:sectPr w:rsidR="00DE0F96" w:rsidRPr="00C97903" w:rsidSect="001E726D">
          <w:type w:val="continuous"/>
          <w:pgSz w:w="12240" w:h="15840"/>
          <w:pgMar w:top="1440" w:right="1800" w:bottom="1440" w:left="1800" w:header="708" w:footer="708" w:gutter="0"/>
          <w:cols w:num="2" w:space="708"/>
          <w:docGrid w:linePitch="360"/>
        </w:sectPr>
      </w:pPr>
      <w:r w:rsidRPr="00C97903">
        <w:rPr>
          <w:rFonts w:asciiTheme="majorBidi" w:hAnsiTheme="majorBidi" w:cstheme="majorBidi"/>
          <w:lang w:bidi="ar-EG"/>
        </w:rPr>
        <w:t xml:space="preserve">  The stimulus used in the measurements was a biphasic current pulse, 30 µs/phase Minimum amplitude 200cu and maximum amplitude 1000 cu, of alteration</w:t>
      </w:r>
      <w:r w:rsidR="007B3B6C" w:rsidRPr="00C97903">
        <w:rPr>
          <w:rFonts w:asciiTheme="majorBidi" w:hAnsiTheme="majorBidi" w:cstheme="majorBidi"/>
          <w:lang w:bidi="ar-EG"/>
        </w:rPr>
        <w:t>: 25, measurement</w:t>
      </w:r>
      <w:r w:rsidRPr="00C97903">
        <w:rPr>
          <w:rFonts w:asciiTheme="majorBidi" w:hAnsiTheme="majorBidi" w:cstheme="majorBidi"/>
          <w:lang w:bidi="ar-EG"/>
        </w:rPr>
        <w:t xml:space="preserve"> gap</w:t>
      </w:r>
      <w:r w:rsidR="007B3B6C" w:rsidRPr="00C97903">
        <w:rPr>
          <w:rFonts w:asciiTheme="majorBidi" w:hAnsiTheme="majorBidi" w:cstheme="majorBidi"/>
          <w:lang w:bidi="ar-EG"/>
        </w:rPr>
        <w:t>: 1ms, measurement delay</w:t>
      </w:r>
      <w:r w:rsidRPr="00C97903">
        <w:rPr>
          <w:rFonts w:asciiTheme="majorBidi" w:hAnsiTheme="majorBidi" w:cstheme="majorBidi"/>
          <w:lang w:bidi="ar-EG"/>
        </w:rPr>
        <w:t xml:space="preserve"> </w:t>
      </w:r>
      <w:r w:rsidRPr="00C97903">
        <w:rPr>
          <w:rFonts w:asciiTheme="majorBidi" w:hAnsiTheme="majorBidi" w:cstheme="majorBidi"/>
          <w:lang w:bidi="ar-EG"/>
        </w:rPr>
        <w:lastRenderedPageBreak/>
        <w:t xml:space="preserve">125ms.ECAP recordings were made at eight stimulation sites (electrodes no.2, no.4, no.6, no.8, no.9, no.10, no.11 and no.12).The corresponding recording site was </w:t>
      </w:r>
      <w:r w:rsidR="007B3B6C" w:rsidRPr="00C97903">
        <w:rPr>
          <w:rFonts w:asciiTheme="majorBidi" w:hAnsiTheme="majorBidi" w:cstheme="majorBidi"/>
          <w:lang w:bidi="ar-EG"/>
        </w:rPr>
        <w:t>one electrodes</w:t>
      </w:r>
      <w:r w:rsidRPr="00C97903">
        <w:rPr>
          <w:rFonts w:asciiTheme="majorBidi" w:hAnsiTheme="majorBidi" w:cstheme="majorBidi"/>
          <w:lang w:bidi="ar-EG"/>
        </w:rPr>
        <w:t xml:space="preserve"> apical to the stimulation site (i.e., the neural response to stimulation on electrode (n) was recorded from </w:t>
      </w:r>
    </w:p>
    <w:p w:rsidR="00B97A8E" w:rsidRPr="00C97903" w:rsidRDefault="00B97A8E" w:rsidP="00B97A8E">
      <w:pPr>
        <w:spacing w:after="0" w:line="240" w:lineRule="auto"/>
        <w:rPr>
          <w:rFonts w:asciiTheme="majorBidi" w:hAnsiTheme="majorBidi" w:cstheme="majorBidi"/>
          <w:lang w:bidi="ar-EG"/>
        </w:rPr>
      </w:pPr>
      <w:proofErr w:type="gramStart"/>
      <w:r w:rsidRPr="00C97903">
        <w:rPr>
          <w:rFonts w:asciiTheme="majorBidi" w:hAnsiTheme="majorBidi" w:cstheme="majorBidi"/>
          <w:lang w:bidi="ar-EG"/>
        </w:rPr>
        <w:lastRenderedPageBreak/>
        <w:t>electrode</w:t>
      </w:r>
      <w:proofErr w:type="gramEnd"/>
      <w:r w:rsidRPr="00C97903">
        <w:rPr>
          <w:rFonts w:asciiTheme="majorBidi" w:hAnsiTheme="majorBidi" w:cstheme="majorBidi"/>
          <w:lang w:bidi="ar-EG"/>
        </w:rPr>
        <w:t xml:space="preserve"> n+1 except electrode 12 was recorded from electrode11).</w:t>
      </w:r>
    </w:p>
    <w:p w:rsidR="00B97A8E" w:rsidRPr="00C97903" w:rsidRDefault="00B97A8E" w:rsidP="00B97A8E">
      <w:pPr>
        <w:spacing w:after="0" w:line="240" w:lineRule="auto"/>
        <w:rPr>
          <w:rFonts w:asciiTheme="majorBidi" w:hAnsiTheme="majorBidi" w:cstheme="majorBidi"/>
          <w:lang w:bidi="ar-EG"/>
        </w:rPr>
      </w:pPr>
      <w:r w:rsidRPr="00C97903">
        <w:rPr>
          <w:rFonts w:asciiTheme="majorBidi" w:hAnsiTheme="majorBidi" w:cstheme="majorBidi"/>
          <w:lang w:bidi="ar-EG"/>
        </w:rPr>
        <w:t xml:space="preserve"> 2-Post-operative recording of NRT:</w:t>
      </w:r>
    </w:p>
    <w:p w:rsidR="00B97A8E" w:rsidRPr="00C97903" w:rsidRDefault="00B97A8E" w:rsidP="00B97A8E">
      <w:pPr>
        <w:spacing w:after="0" w:line="240" w:lineRule="auto"/>
        <w:rPr>
          <w:rFonts w:asciiTheme="majorBidi" w:hAnsiTheme="majorBidi" w:cstheme="majorBidi"/>
          <w:lang w:bidi="ar-EG"/>
        </w:rPr>
      </w:pPr>
      <w:r w:rsidRPr="00C97903">
        <w:rPr>
          <w:rFonts w:asciiTheme="majorBidi" w:hAnsiTheme="majorBidi" w:cstheme="majorBidi"/>
          <w:lang w:bidi="ar-EG"/>
        </w:rPr>
        <w:t xml:space="preserve">   ECAP recordings were obtained again on the first fitting of the device after the operation in the </w:t>
      </w:r>
      <w:proofErr w:type="spellStart"/>
      <w:r w:rsidRPr="00C97903">
        <w:rPr>
          <w:rFonts w:asciiTheme="majorBidi" w:hAnsiTheme="majorBidi" w:cstheme="majorBidi"/>
          <w:lang w:bidi="ar-EG"/>
        </w:rPr>
        <w:t>Sohag</w:t>
      </w:r>
      <w:proofErr w:type="spellEnd"/>
      <w:r w:rsidRPr="00C97903">
        <w:rPr>
          <w:rFonts w:asciiTheme="majorBidi" w:hAnsiTheme="majorBidi" w:cstheme="majorBidi"/>
          <w:lang w:bidi="ar-EG"/>
        </w:rPr>
        <w:t xml:space="preserve"> Cochlear Implant Unite while the patient was awake. ECAP was done at the same electrodes (no.2, no.4, no.6, no.8, no.9, no.10, no.11 and no.12), phase duration 30µs, begin by amplitude 200cu increasing in steps each 100cu till get </w:t>
      </w:r>
      <w:r w:rsidRPr="00C97903">
        <w:rPr>
          <w:rFonts w:asciiTheme="majorBidi" w:hAnsiTheme="majorBidi" w:cstheme="majorBidi"/>
          <w:lang w:bidi="ar-EG"/>
        </w:rPr>
        <w:lastRenderedPageBreak/>
        <w:t>response or reached the uncomfortable level of the child. Threshold of the neuronal response is calculated using linear equation function.</w:t>
      </w:r>
    </w:p>
    <w:p w:rsidR="00DE0F96" w:rsidRPr="00C97903" w:rsidRDefault="00DE0F96" w:rsidP="00B97A8E">
      <w:pPr>
        <w:spacing w:after="0" w:line="240" w:lineRule="auto"/>
        <w:rPr>
          <w:rFonts w:asciiTheme="majorBidi" w:hAnsiTheme="majorBidi" w:cstheme="majorBidi"/>
          <w:lang w:bidi="ar-EG"/>
        </w:rPr>
      </w:pPr>
      <w:r w:rsidRPr="00C97903">
        <w:rPr>
          <w:rFonts w:asciiTheme="majorBidi" w:hAnsiTheme="majorBidi" w:cstheme="majorBidi"/>
          <w:lang w:bidi="ar-EG"/>
        </w:rPr>
        <w:t>Two months later, neural response threshold of the same electrodes is measured with the same parameters starting with 200cu amplitude with 100 cu increments till get response or the uncomfortable level of the patient.</w:t>
      </w:r>
    </w:p>
    <w:p w:rsidR="00DE0F96" w:rsidRPr="00C97903" w:rsidRDefault="00B97A8E" w:rsidP="00DE0F96">
      <w:pPr>
        <w:spacing w:after="0" w:line="240" w:lineRule="auto"/>
        <w:rPr>
          <w:rFonts w:asciiTheme="majorBidi" w:hAnsiTheme="majorBidi" w:cstheme="majorBidi"/>
          <w:lang w:bidi="ar-EG"/>
        </w:rPr>
        <w:sectPr w:rsidR="00DE0F96" w:rsidRPr="00C97903" w:rsidSect="00DE0F96">
          <w:type w:val="continuous"/>
          <w:pgSz w:w="12240" w:h="15840"/>
          <w:pgMar w:top="1440" w:right="1800" w:bottom="1440" w:left="1800" w:header="708" w:footer="708" w:gutter="0"/>
          <w:cols w:num="2" w:space="708"/>
          <w:docGrid w:linePitch="360"/>
        </w:sectPr>
      </w:pPr>
      <w:r w:rsidRPr="00C97903">
        <w:rPr>
          <w:rFonts w:asciiTheme="majorBidi" w:hAnsiTheme="majorBidi" w:cstheme="majorBidi"/>
          <w:lang w:bidi="ar-EG"/>
        </w:rPr>
        <w:t xml:space="preserve">   </w:t>
      </w:r>
    </w:p>
    <w:p w:rsidR="000C1839" w:rsidRPr="00C97903" w:rsidRDefault="000C1839" w:rsidP="000C1839">
      <w:pPr>
        <w:spacing w:after="0" w:line="240" w:lineRule="auto"/>
        <w:rPr>
          <w:rFonts w:asciiTheme="majorBidi" w:hAnsiTheme="majorBidi" w:cstheme="majorBidi"/>
          <w:lang w:bidi="ar-EG"/>
        </w:rPr>
      </w:pPr>
    </w:p>
    <w:p w:rsidR="008147CB" w:rsidRPr="00C97903" w:rsidRDefault="00DE0F96" w:rsidP="008147CB">
      <w:pPr>
        <w:spacing w:after="0" w:line="240" w:lineRule="auto"/>
        <w:rPr>
          <w:rFonts w:asciiTheme="majorBidi" w:hAnsiTheme="majorBidi" w:cstheme="majorBidi"/>
          <w:b/>
          <w:bCs/>
          <w:u w:val="single"/>
          <w:lang w:bidi="ar-EG"/>
        </w:rPr>
      </w:pPr>
      <w:r w:rsidRPr="00C97903">
        <w:rPr>
          <w:rFonts w:asciiTheme="majorBidi" w:hAnsiTheme="majorBidi" w:cstheme="majorBidi"/>
          <w:b/>
          <w:bCs/>
          <w:u w:val="single"/>
          <w:lang w:bidi="ar-EG"/>
        </w:rPr>
        <w:t>Results:</w:t>
      </w:r>
    </w:p>
    <w:p w:rsidR="008147CB" w:rsidRPr="00C97903" w:rsidRDefault="008147CB" w:rsidP="008147CB">
      <w:pPr>
        <w:spacing w:after="0" w:line="240" w:lineRule="auto"/>
        <w:rPr>
          <w:rFonts w:asciiTheme="majorBidi" w:hAnsiTheme="majorBidi" w:cstheme="majorBidi"/>
          <w:b/>
          <w:bCs/>
          <w:u w:val="single"/>
          <w:lang w:bidi="ar-EG"/>
        </w:rPr>
      </w:pPr>
      <w:proofErr w:type="gramStart"/>
      <w:r w:rsidRPr="00C97903">
        <w:rPr>
          <w:rFonts w:asciiTheme="majorBidi" w:hAnsiTheme="majorBidi" w:cstheme="majorBidi"/>
          <w:b/>
          <w:bCs/>
          <w:u w:val="single"/>
        </w:rPr>
        <w:t>Comparison of NRT response (presence or absence) intraoperative, one month and three months postoperative among all electrodes under the study.</w:t>
      </w:r>
      <w:proofErr w:type="gramEnd"/>
    </w:p>
    <w:p w:rsidR="008147CB" w:rsidRPr="00C97903" w:rsidRDefault="008147CB" w:rsidP="008147CB">
      <w:pPr>
        <w:spacing w:line="240" w:lineRule="auto"/>
        <w:jc w:val="both"/>
        <w:rPr>
          <w:rFonts w:asciiTheme="majorBidi" w:hAnsiTheme="majorBidi" w:cstheme="majorBidi"/>
          <w:b/>
          <w:bCs/>
        </w:rPr>
      </w:pPr>
      <w:r w:rsidRPr="00C97903">
        <w:rPr>
          <w:rFonts w:asciiTheme="majorBidi" w:hAnsiTheme="majorBidi" w:cstheme="majorBidi"/>
          <w:b/>
          <w:bCs/>
        </w:rPr>
        <w:t>1-NRT results among electrodes 2, 4, 6 and 8:</w:t>
      </w:r>
    </w:p>
    <w:p w:rsidR="008147CB" w:rsidRPr="00C97903" w:rsidRDefault="008147CB" w:rsidP="008147CB">
      <w:pPr>
        <w:spacing w:line="240" w:lineRule="auto"/>
        <w:jc w:val="both"/>
        <w:rPr>
          <w:rFonts w:asciiTheme="majorBidi" w:hAnsiTheme="majorBidi" w:cstheme="majorBidi"/>
          <w:b/>
          <w:bCs/>
        </w:rPr>
      </w:pPr>
      <w:r w:rsidRPr="00C97903">
        <w:rPr>
          <w:rFonts w:asciiTheme="majorBidi" w:hAnsiTheme="majorBidi" w:cstheme="majorBidi"/>
          <w:b/>
          <w:bCs/>
        </w:rPr>
        <w:t xml:space="preserve">   </w:t>
      </w:r>
      <w:r w:rsidRPr="00C97903">
        <w:rPr>
          <w:rFonts w:asciiTheme="majorBidi" w:hAnsiTheme="majorBidi" w:cstheme="majorBidi"/>
        </w:rPr>
        <w:t xml:space="preserve">On comparison of the NRT response (presence or absence) intraoperative  versus one month and three months post-operative for  electrodes no. 2, 4, 6, and 8 (table 1)), there was significant difference at electrode (6) when comparing the response among the three groups (p-value) and in comparing the response between intraoperative and one month postoperative (p1), this means that there was significant improvement in the response of NRT of El.6 between the three groups and between intraoperative and one month postoperative. While there was no significant difference neither between intraoperative and three months post-operative (p2), nor between one month and three months after implantation (p3). </w:t>
      </w:r>
    </w:p>
    <w:p w:rsidR="008147CB" w:rsidRPr="00C97903" w:rsidRDefault="008147CB" w:rsidP="008147CB">
      <w:pPr>
        <w:spacing w:line="240" w:lineRule="auto"/>
        <w:jc w:val="both"/>
        <w:rPr>
          <w:rFonts w:asciiTheme="majorBidi" w:hAnsiTheme="majorBidi" w:cstheme="majorBidi"/>
          <w:b/>
          <w:bCs/>
        </w:rPr>
      </w:pPr>
      <w:r w:rsidRPr="00C97903">
        <w:rPr>
          <w:rFonts w:asciiTheme="majorBidi" w:hAnsiTheme="majorBidi" w:cstheme="majorBidi"/>
          <w:b/>
          <w:bCs/>
        </w:rPr>
        <w:t xml:space="preserve">    Table (1): Comparison of the (NRT) state measured by electrode no.2 ,4,6 and 8 intraoperative, one month and three months after implantation (N=30).</w:t>
      </w:r>
    </w:p>
    <w:tbl>
      <w:tblPr>
        <w:tblStyle w:val="LightShading"/>
        <w:tblW w:w="9640" w:type="dxa"/>
        <w:tblLayout w:type="fixed"/>
        <w:tblLook w:val="04A0" w:firstRow="1" w:lastRow="0" w:firstColumn="1" w:lastColumn="0" w:noHBand="0" w:noVBand="1"/>
      </w:tblPr>
      <w:tblGrid>
        <w:gridCol w:w="1701"/>
        <w:gridCol w:w="1560"/>
        <w:gridCol w:w="1418"/>
        <w:gridCol w:w="1275"/>
        <w:gridCol w:w="1134"/>
        <w:gridCol w:w="993"/>
        <w:gridCol w:w="850"/>
        <w:gridCol w:w="709"/>
      </w:tblGrid>
      <w:tr w:rsidR="008147CB" w:rsidRPr="00C97903" w:rsidTr="005672A4">
        <w:trPr>
          <w:cnfStyle w:val="100000000000" w:firstRow="1" w:lastRow="0" w:firstColumn="0" w:lastColumn="0" w:oddVBand="0" w:evenVBand="0" w:oddHBand="0" w:evenHBand="0" w:firstRowFirstColumn="0" w:firstRowLastColumn="0" w:lastRowFirstColumn="0" w:lastRowLastColumn="0"/>
          <w:trHeight w:val="1024"/>
        </w:trPr>
        <w:tc>
          <w:tcPr>
            <w:cnfStyle w:val="001000000000" w:firstRow="0" w:lastRow="0" w:firstColumn="1" w:lastColumn="0" w:oddVBand="0" w:evenVBand="0" w:oddHBand="0" w:evenHBand="0" w:firstRowFirstColumn="0" w:firstRowLastColumn="0" w:lastRowFirstColumn="0" w:lastRowLastColumn="0"/>
            <w:tcW w:w="1701" w:type="dxa"/>
          </w:tcPr>
          <w:p w:rsidR="008147CB" w:rsidRPr="00C97903" w:rsidRDefault="008147CB" w:rsidP="008147CB">
            <w:pPr>
              <w:rPr>
                <w:rFonts w:asciiTheme="majorBidi" w:hAnsiTheme="majorBidi" w:cstheme="majorBidi"/>
                <w:b w:val="0"/>
                <w:bCs w:val="0"/>
              </w:rPr>
            </w:pPr>
            <w:r w:rsidRPr="00C97903">
              <w:rPr>
                <w:rFonts w:asciiTheme="majorBidi" w:hAnsiTheme="majorBidi" w:cstheme="majorBidi"/>
              </w:rPr>
              <w:t xml:space="preserve">Response </w:t>
            </w:r>
          </w:p>
        </w:tc>
        <w:tc>
          <w:tcPr>
            <w:tcW w:w="1560" w:type="dxa"/>
          </w:tcPr>
          <w:p w:rsidR="008147CB" w:rsidRPr="00C97903" w:rsidRDefault="008147CB" w:rsidP="008147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97903">
              <w:rPr>
                <w:rFonts w:asciiTheme="majorBidi" w:hAnsiTheme="majorBidi" w:cstheme="majorBidi"/>
              </w:rPr>
              <w:t>Intra-operative</w:t>
            </w:r>
          </w:p>
          <w:p w:rsidR="008147CB" w:rsidRPr="00C97903" w:rsidRDefault="008147CB" w:rsidP="008147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97903">
              <w:rPr>
                <w:rFonts w:asciiTheme="majorBidi" w:hAnsiTheme="majorBidi" w:cstheme="majorBidi"/>
              </w:rPr>
              <w:t>No. (%)</w:t>
            </w:r>
          </w:p>
        </w:tc>
        <w:tc>
          <w:tcPr>
            <w:tcW w:w="1418" w:type="dxa"/>
          </w:tcPr>
          <w:p w:rsidR="008147CB" w:rsidRPr="00C97903" w:rsidRDefault="008147CB" w:rsidP="008147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97903">
              <w:rPr>
                <w:rFonts w:asciiTheme="majorBidi" w:hAnsiTheme="majorBidi" w:cstheme="majorBidi"/>
              </w:rPr>
              <w:t>One month No. (%)</w:t>
            </w:r>
          </w:p>
        </w:tc>
        <w:tc>
          <w:tcPr>
            <w:tcW w:w="1275" w:type="dxa"/>
          </w:tcPr>
          <w:p w:rsidR="008147CB" w:rsidRPr="00C97903" w:rsidRDefault="008147CB" w:rsidP="008147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97903">
              <w:rPr>
                <w:rFonts w:asciiTheme="majorBidi" w:hAnsiTheme="majorBidi" w:cstheme="majorBidi"/>
              </w:rPr>
              <w:t>Three months No. (%)</w:t>
            </w:r>
          </w:p>
        </w:tc>
        <w:tc>
          <w:tcPr>
            <w:tcW w:w="1134" w:type="dxa"/>
          </w:tcPr>
          <w:p w:rsidR="008147CB" w:rsidRPr="00C97903" w:rsidRDefault="008147CB" w:rsidP="008147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97903">
              <w:rPr>
                <w:rFonts w:asciiTheme="majorBidi" w:hAnsiTheme="majorBidi" w:cstheme="majorBidi"/>
              </w:rPr>
              <w:t>P-value</w:t>
            </w:r>
          </w:p>
        </w:tc>
        <w:tc>
          <w:tcPr>
            <w:tcW w:w="993" w:type="dxa"/>
          </w:tcPr>
          <w:p w:rsidR="008147CB" w:rsidRPr="00C97903" w:rsidRDefault="008147CB" w:rsidP="008147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p>
          <w:p w:rsidR="008147CB" w:rsidRPr="00C97903" w:rsidRDefault="008147CB" w:rsidP="008147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97903">
              <w:rPr>
                <w:rFonts w:asciiTheme="majorBidi" w:hAnsiTheme="majorBidi" w:cstheme="majorBidi"/>
              </w:rPr>
              <w:t>P1</w:t>
            </w:r>
          </w:p>
        </w:tc>
        <w:tc>
          <w:tcPr>
            <w:tcW w:w="850" w:type="dxa"/>
          </w:tcPr>
          <w:p w:rsidR="008147CB" w:rsidRPr="00C97903" w:rsidRDefault="008147CB" w:rsidP="008147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p>
          <w:p w:rsidR="008147CB" w:rsidRPr="00C97903" w:rsidRDefault="008147CB" w:rsidP="008147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97903">
              <w:rPr>
                <w:rFonts w:asciiTheme="majorBidi" w:hAnsiTheme="majorBidi" w:cstheme="majorBidi"/>
              </w:rPr>
              <w:t>P2</w:t>
            </w:r>
          </w:p>
        </w:tc>
        <w:tc>
          <w:tcPr>
            <w:tcW w:w="709" w:type="dxa"/>
          </w:tcPr>
          <w:p w:rsidR="008147CB" w:rsidRPr="00C97903" w:rsidRDefault="008147CB" w:rsidP="008147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p>
          <w:p w:rsidR="008147CB" w:rsidRPr="00C97903" w:rsidRDefault="008147CB" w:rsidP="008147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97903">
              <w:rPr>
                <w:rFonts w:asciiTheme="majorBidi" w:hAnsiTheme="majorBidi" w:cstheme="majorBidi"/>
              </w:rPr>
              <w:t>P3</w:t>
            </w:r>
          </w:p>
        </w:tc>
      </w:tr>
      <w:tr w:rsidR="008147CB" w:rsidRPr="00C97903" w:rsidTr="005672A4">
        <w:trPr>
          <w:cnfStyle w:val="000000100000" w:firstRow="0" w:lastRow="0" w:firstColumn="0" w:lastColumn="0" w:oddVBand="0" w:evenVBand="0" w:oddHBand="1"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701" w:type="dxa"/>
          </w:tcPr>
          <w:p w:rsidR="008147CB" w:rsidRPr="00C97903" w:rsidRDefault="008147CB" w:rsidP="008147CB">
            <w:pPr>
              <w:rPr>
                <w:rFonts w:asciiTheme="majorBidi" w:hAnsiTheme="majorBidi" w:cstheme="majorBidi"/>
                <w:b w:val="0"/>
                <w:bCs w:val="0"/>
              </w:rPr>
            </w:pPr>
            <w:r w:rsidRPr="00C97903">
              <w:rPr>
                <w:rFonts w:asciiTheme="majorBidi" w:hAnsiTheme="majorBidi" w:cstheme="majorBidi"/>
                <w:u w:val="single"/>
              </w:rPr>
              <w:t>El.2</w:t>
            </w:r>
            <w:r w:rsidRPr="00C97903">
              <w:rPr>
                <w:rFonts w:asciiTheme="majorBidi" w:hAnsiTheme="majorBidi" w:cstheme="majorBidi"/>
              </w:rPr>
              <w:t xml:space="preserve"> presence</w:t>
            </w:r>
          </w:p>
          <w:p w:rsidR="008147CB" w:rsidRPr="00C97903" w:rsidRDefault="008147CB" w:rsidP="008147CB">
            <w:pPr>
              <w:rPr>
                <w:rFonts w:asciiTheme="majorBidi" w:hAnsiTheme="majorBidi" w:cstheme="majorBidi"/>
                <w:b w:val="0"/>
                <w:bCs w:val="0"/>
              </w:rPr>
            </w:pPr>
            <w:r w:rsidRPr="00C97903">
              <w:rPr>
                <w:rFonts w:asciiTheme="majorBidi" w:hAnsiTheme="majorBidi" w:cstheme="majorBidi"/>
              </w:rPr>
              <w:t xml:space="preserve">       absence</w:t>
            </w:r>
          </w:p>
        </w:tc>
        <w:tc>
          <w:tcPr>
            <w:tcW w:w="1560"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25 (83.3)</w:t>
            </w: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bCs/>
              </w:rPr>
              <w:t>5 (16.7)</w:t>
            </w:r>
          </w:p>
        </w:tc>
        <w:tc>
          <w:tcPr>
            <w:tcW w:w="1418"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29 (96.7)</w:t>
            </w: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bCs/>
              </w:rPr>
              <w:t>1 (3.3)</w:t>
            </w:r>
          </w:p>
        </w:tc>
        <w:tc>
          <w:tcPr>
            <w:tcW w:w="1275"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28 (93.3)</w:t>
            </w: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bCs/>
              </w:rPr>
              <w:t>2 (6.7)</w:t>
            </w:r>
          </w:p>
        </w:tc>
        <w:tc>
          <w:tcPr>
            <w:tcW w:w="1134"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0.168</w:t>
            </w:r>
          </w:p>
        </w:tc>
        <w:tc>
          <w:tcPr>
            <w:tcW w:w="993"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0.195</w:t>
            </w:r>
          </w:p>
        </w:tc>
        <w:tc>
          <w:tcPr>
            <w:tcW w:w="850"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0.424</w:t>
            </w:r>
          </w:p>
        </w:tc>
        <w:tc>
          <w:tcPr>
            <w:tcW w:w="709"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0.5</w:t>
            </w:r>
          </w:p>
        </w:tc>
      </w:tr>
      <w:tr w:rsidR="008147CB" w:rsidRPr="00C97903" w:rsidTr="005672A4">
        <w:trPr>
          <w:trHeight w:val="823"/>
        </w:trPr>
        <w:tc>
          <w:tcPr>
            <w:cnfStyle w:val="001000000000" w:firstRow="0" w:lastRow="0" w:firstColumn="1" w:lastColumn="0" w:oddVBand="0" w:evenVBand="0" w:oddHBand="0" w:evenHBand="0" w:firstRowFirstColumn="0" w:firstRowLastColumn="0" w:lastRowFirstColumn="0" w:lastRowLastColumn="0"/>
            <w:tcW w:w="1701" w:type="dxa"/>
          </w:tcPr>
          <w:p w:rsidR="008147CB" w:rsidRPr="00C97903" w:rsidRDefault="008147CB" w:rsidP="008147CB">
            <w:pPr>
              <w:rPr>
                <w:rFonts w:asciiTheme="majorBidi" w:hAnsiTheme="majorBidi" w:cstheme="majorBidi"/>
                <w:b w:val="0"/>
                <w:bCs w:val="0"/>
              </w:rPr>
            </w:pPr>
            <w:r w:rsidRPr="00C97903">
              <w:rPr>
                <w:rFonts w:asciiTheme="majorBidi" w:hAnsiTheme="majorBidi" w:cstheme="majorBidi"/>
                <w:u w:val="single"/>
              </w:rPr>
              <w:t>El.4</w:t>
            </w:r>
            <w:r w:rsidRPr="00C97903">
              <w:rPr>
                <w:rFonts w:asciiTheme="majorBidi" w:hAnsiTheme="majorBidi" w:cstheme="majorBidi"/>
              </w:rPr>
              <w:t xml:space="preserve"> presence</w:t>
            </w:r>
          </w:p>
          <w:p w:rsidR="008147CB" w:rsidRPr="00C97903" w:rsidRDefault="008147CB" w:rsidP="008147CB">
            <w:pPr>
              <w:rPr>
                <w:rFonts w:asciiTheme="majorBidi" w:hAnsiTheme="majorBidi" w:cstheme="majorBidi"/>
                <w:b w:val="0"/>
                <w:bCs w:val="0"/>
              </w:rPr>
            </w:pPr>
            <w:r w:rsidRPr="00C97903">
              <w:rPr>
                <w:rFonts w:asciiTheme="majorBidi" w:hAnsiTheme="majorBidi" w:cstheme="majorBidi"/>
              </w:rPr>
              <w:t xml:space="preserve">       absence</w:t>
            </w:r>
          </w:p>
        </w:tc>
        <w:tc>
          <w:tcPr>
            <w:tcW w:w="1560"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27(90)</w:t>
            </w: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3(10)</w:t>
            </w:r>
          </w:p>
        </w:tc>
        <w:tc>
          <w:tcPr>
            <w:tcW w:w="1418"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30(100)</w:t>
            </w: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0 (0)</w:t>
            </w:r>
          </w:p>
        </w:tc>
        <w:tc>
          <w:tcPr>
            <w:tcW w:w="1275"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29 (96.7)</w:t>
            </w: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1 (3.3)</w:t>
            </w:r>
          </w:p>
        </w:tc>
        <w:tc>
          <w:tcPr>
            <w:tcW w:w="1134"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0.160</w:t>
            </w:r>
          </w:p>
        </w:tc>
        <w:tc>
          <w:tcPr>
            <w:tcW w:w="993"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0.237</w:t>
            </w:r>
          </w:p>
        </w:tc>
        <w:tc>
          <w:tcPr>
            <w:tcW w:w="850"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0.612</w:t>
            </w:r>
          </w:p>
        </w:tc>
        <w:tc>
          <w:tcPr>
            <w:tcW w:w="709"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0.5</w:t>
            </w:r>
          </w:p>
        </w:tc>
      </w:tr>
      <w:tr w:rsidR="008147CB" w:rsidRPr="00C97903" w:rsidTr="005672A4">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1701" w:type="dxa"/>
          </w:tcPr>
          <w:p w:rsidR="008147CB" w:rsidRPr="00C97903" w:rsidRDefault="008147CB" w:rsidP="008147CB">
            <w:pPr>
              <w:rPr>
                <w:rFonts w:asciiTheme="majorBidi" w:hAnsiTheme="majorBidi" w:cstheme="majorBidi"/>
                <w:b w:val="0"/>
                <w:bCs w:val="0"/>
              </w:rPr>
            </w:pPr>
            <w:r w:rsidRPr="00C97903">
              <w:rPr>
                <w:rFonts w:asciiTheme="majorBidi" w:hAnsiTheme="majorBidi" w:cstheme="majorBidi"/>
                <w:u w:val="single"/>
              </w:rPr>
              <w:t>El.6</w:t>
            </w:r>
            <w:r w:rsidRPr="00C97903">
              <w:rPr>
                <w:rFonts w:asciiTheme="majorBidi" w:hAnsiTheme="majorBidi" w:cstheme="majorBidi"/>
              </w:rPr>
              <w:t xml:space="preserve"> presence</w:t>
            </w:r>
          </w:p>
          <w:p w:rsidR="008147CB" w:rsidRPr="00C97903" w:rsidRDefault="008147CB" w:rsidP="008147CB">
            <w:pPr>
              <w:rPr>
                <w:rFonts w:asciiTheme="majorBidi" w:hAnsiTheme="majorBidi" w:cstheme="majorBidi"/>
                <w:b w:val="0"/>
                <w:bCs w:val="0"/>
              </w:rPr>
            </w:pPr>
            <w:r w:rsidRPr="00C97903">
              <w:rPr>
                <w:rFonts w:asciiTheme="majorBidi" w:hAnsiTheme="majorBidi" w:cstheme="majorBidi"/>
              </w:rPr>
              <w:t xml:space="preserve">       absence</w:t>
            </w:r>
          </w:p>
        </w:tc>
        <w:tc>
          <w:tcPr>
            <w:tcW w:w="1560"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25 (83.3)</w:t>
            </w: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5 (16.7)</w:t>
            </w:r>
          </w:p>
        </w:tc>
        <w:tc>
          <w:tcPr>
            <w:tcW w:w="1418"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30(100)</w:t>
            </w: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0 (0)</w:t>
            </w:r>
          </w:p>
        </w:tc>
        <w:tc>
          <w:tcPr>
            <w:tcW w:w="1275"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29 (96.7)</w:t>
            </w: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1 (3.3)</w:t>
            </w:r>
          </w:p>
        </w:tc>
        <w:tc>
          <w:tcPr>
            <w:tcW w:w="1134"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C97903">
              <w:rPr>
                <w:rFonts w:asciiTheme="majorBidi" w:hAnsiTheme="majorBidi" w:cstheme="majorBidi"/>
                <w:b/>
              </w:rPr>
              <w:t>0.024*</w:t>
            </w:r>
          </w:p>
        </w:tc>
        <w:tc>
          <w:tcPr>
            <w:tcW w:w="993"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b/>
                <w:bCs/>
              </w:rPr>
              <w:t>0.026*</w:t>
            </w:r>
          </w:p>
        </w:tc>
        <w:tc>
          <w:tcPr>
            <w:tcW w:w="850"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0.195</w:t>
            </w:r>
          </w:p>
        </w:tc>
        <w:tc>
          <w:tcPr>
            <w:tcW w:w="709"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0.5</w:t>
            </w:r>
          </w:p>
        </w:tc>
      </w:tr>
      <w:tr w:rsidR="008147CB" w:rsidRPr="00C97903" w:rsidTr="005672A4">
        <w:trPr>
          <w:trHeight w:val="882"/>
        </w:trPr>
        <w:tc>
          <w:tcPr>
            <w:cnfStyle w:val="001000000000" w:firstRow="0" w:lastRow="0" w:firstColumn="1" w:lastColumn="0" w:oddVBand="0" w:evenVBand="0" w:oddHBand="0" w:evenHBand="0" w:firstRowFirstColumn="0" w:firstRowLastColumn="0" w:lastRowFirstColumn="0" w:lastRowLastColumn="0"/>
            <w:tcW w:w="1701" w:type="dxa"/>
          </w:tcPr>
          <w:p w:rsidR="008147CB" w:rsidRPr="00C97903" w:rsidRDefault="008147CB" w:rsidP="008147CB">
            <w:pPr>
              <w:rPr>
                <w:rFonts w:asciiTheme="majorBidi" w:hAnsiTheme="majorBidi" w:cstheme="majorBidi"/>
                <w:b w:val="0"/>
                <w:bCs w:val="0"/>
              </w:rPr>
            </w:pPr>
            <w:r w:rsidRPr="00C97903">
              <w:rPr>
                <w:rFonts w:asciiTheme="majorBidi" w:hAnsiTheme="majorBidi" w:cstheme="majorBidi"/>
                <w:u w:val="single"/>
              </w:rPr>
              <w:lastRenderedPageBreak/>
              <w:t>El.8</w:t>
            </w:r>
            <w:r w:rsidRPr="00C97903">
              <w:rPr>
                <w:rFonts w:asciiTheme="majorBidi" w:hAnsiTheme="majorBidi" w:cstheme="majorBidi"/>
              </w:rPr>
              <w:t xml:space="preserve"> presence</w:t>
            </w:r>
          </w:p>
          <w:p w:rsidR="008147CB" w:rsidRPr="00C97903" w:rsidRDefault="008147CB" w:rsidP="008147CB">
            <w:pPr>
              <w:rPr>
                <w:rFonts w:asciiTheme="majorBidi" w:hAnsiTheme="majorBidi" w:cstheme="majorBidi"/>
                <w:b w:val="0"/>
                <w:bCs w:val="0"/>
              </w:rPr>
            </w:pPr>
            <w:r w:rsidRPr="00C97903">
              <w:rPr>
                <w:rFonts w:asciiTheme="majorBidi" w:hAnsiTheme="majorBidi" w:cstheme="majorBidi"/>
              </w:rPr>
              <w:t xml:space="preserve">       absence</w:t>
            </w:r>
          </w:p>
        </w:tc>
        <w:tc>
          <w:tcPr>
            <w:tcW w:w="1560"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23 (76.7)</w:t>
            </w: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7 (23.3)</w:t>
            </w:r>
          </w:p>
        </w:tc>
        <w:tc>
          <w:tcPr>
            <w:tcW w:w="1418"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28 (93.3)</w:t>
            </w: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2 (6.7)</w:t>
            </w:r>
          </w:p>
        </w:tc>
        <w:tc>
          <w:tcPr>
            <w:tcW w:w="1275"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28(93.3)</w:t>
            </w: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2 (6.7)</w:t>
            </w:r>
          </w:p>
        </w:tc>
        <w:tc>
          <w:tcPr>
            <w:tcW w:w="1134"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0.075</w:t>
            </w:r>
          </w:p>
        </w:tc>
        <w:tc>
          <w:tcPr>
            <w:tcW w:w="993"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0.073</w:t>
            </w:r>
          </w:p>
        </w:tc>
        <w:tc>
          <w:tcPr>
            <w:tcW w:w="850"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0.073</w:t>
            </w:r>
          </w:p>
        </w:tc>
        <w:tc>
          <w:tcPr>
            <w:tcW w:w="709"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1</w:t>
            </w:r>
          </w:p>
        </w:tc>
      </w:tr>
    </w:tbl>
    <w:p w:rsidR="008147CB" w:rsidRPr="00C97903" w:rsidRDefault="008147CB" w:rsidP="008147CB">
      <w:pPr>
        <w:spacing w:line="240" w:lineRule="auto"/>
        <w:rPr>
          <w:rFonts w:asciiTheme="majorBidi" w:hAnsiTheme="majorBidi" w:cstheme="majorBidi"/>
        </w:rPr>
      </w:pPr>
      <w:r w:rsidRPr="00C97903">
        <w:rPr>
          <w:rFonts w:asciiTheme="majorBidi" w:hAnsiTheme="majorBidi" w:cstheme="majorBidi"/>
        </w:rPr>
        <w:t xml:space="preserve">         </w:t>
      </w:r>
    </w:p>
    <w:p w:rsidR="008147CB" w:rsidRPr="00C97903" w:rsidRDefault="008147CB" w:rsidP="007B3B6C">
      <w:pPr>
        <w:spacing w:line="240" w:lineRule="auto"/>
        <w:jc w:val="both"/>
        <w:rPr>
          <w:rFonts w:asciiTheme="majorBidi" w:hAnsiTheme="majorBidi" w:cstheme="majorBidi"/>
          <w:b/>
          <w:bCs/>
        </w:rPr>
      </w:pPr>
      <w:r w:rsidRPr="00C97903">
        <w:rPr>
          <w:rFonts w:asciiTheme="majorBidi" w:hAnsiTheme="majorBidi" w:cstheme="majorBidi"/>
          <w:b/>
          <w:bCs/>
        </w:rPr>
        <w:t>2-NRT results in electrodes number 9, 10, 11 and 12:</w:t>
      </w:r>
    </w:p>
    <w:p w:rsidR="008147CB" w:rsidRPr="00C97903" w:rsidRDefault="008147CB" w:rsidP="008147CB">
      <w:pPr>
        <w:spacing w:line="240" w:lineRule="auto"/>
        <w:ind w:left="360"/>
        <w:jc w:val="both"/>
        <w:rPr>
          <w:rFonts w:asciiTheme="majorBidi" w:hAnsiTheme="majorBidi" w:cstheme="majorBidi"/>
          <w:b/>
          <w:bCs/>
        </w:rPr>
      </w:pPr>
      <w:r w:rsidRPr="00C97903">
        <w:rPr>
          <w:rFonts w:asciiTheme="majorBidi" w:hAnsiTheme="majorBidi" w:cstheme="majorBidi"/>
        </w:rPr>
        <w:t xml:space="preserve">There was significant difference at electrodes 9 and 10 when comparing the response among the three groups. Moreover, on comparing NRT response between intraoperative and one month after implantation and between intraoperative and three months after implantation there was statistical significant difference at electrodes 9 and 10 which means that there was significant improvement in the response </w:t>
      </w:r>
      <w:r w:rsidR="005672A4" w:rsidRPr="00C97903">
        <w:rPr>
          <w:rFonts w:asciiTheme="majorBidi" w:hAnsiTheme="majorBidi" w:cstheme="majorBidi"/>
        </w:rPr>
        <w:t>of NRT</w:t>
      </w:r>
      <w:r w:rsidRPr="00C97903">
        <w:rPr>
          <w:rFonts w:asciiTheme="majorBidi" w:hAnsiTheme="majorBidi" w:cstheme="majorBidi"/>
        </w:rPr>
        <w:t xml:space="preserve"> in El 9 and 10 of the three groups, intraoperative and one month after implantation, and between intraoperative and three months after implantation (table 2).                    </w:t>
      </w:r>
      <w:r w:rsidRPr="00C97903">
        <w:rPr>
          <w:rFonts w:asciiTheme="majorBidi" w:hAnsiTheme="majorBidi" w:cstheme="majorBidi"/>
          <w:b/>
          <w:bCs/>
        </w:rPr>
        <w:t xml:space="preserve">     </w:t>
      </w:r>
    </w:p>
    <w:p w:rsidR="008147CB" w:rsidRPr="00C97903" w:rsidRDefault="008147CB" w:rsidP="008147CB">
      <w:pPr>
        <w:spacing w:line="240" w:lineRule="auto"/>
        <w:jc w:val="both"/>
        <w:rPr>
          <w:rFonts w:asciiTheme="majorBidi" w:hAnsiTheme="majorBidi" w:cstheme="majorBidi"/>
          <w:b/>
          <w:bCs/>
        </w:rPr>
      </w:pPr>
      <w:r w:rsidRPr="00C97903">
        <w:rPr>
          <w:rFonts w:asciiTheme="majorBidi" w:hAnsiTheme="majorBidi" w:cstheme="majorBidi"/>
          <w:b/>
          <w:bCs/>
        </w:rPr>
        <w:t xml:space="preserve">        Table (2): Comparison of the (NRT) state measured by electrode no.9,</w:t>
      </w:r>
      <w:r w:rsidR="004B2E48" w:rsidRPr="00C97903">
        <w:rPr>
          <w:rFonts w:asciiTheme="majorBidi" w:hAnsiTheme="majorBidi" w:cstheme="majorBidi"/>
          <w:b/>
          <w:bCs/>
        </w:rPr>
        <w:t xml:space="preserve"> </w:t>
      </w:r>
      <w:r w:rsidRPr="00C97903">
        <w:rPr>
          <w:rFonts w:asciiTheme="majorBidi" w:hAnsiTheme="majorBidi" w:cstheme="majorBidi"/>
          <w:b/>
          <w:bCs/>
        </w:rPr>
        <w:t>10,</w:t>
      </w:r>
      <w:r w:rsidR="004B2E48" w:rsidRPr="00C97903">
        <w:rPr>
          <w:rFonts w:asciiTheme="majorBidi" w:hAnsiTheme="majorBidi" w:cstheme="majorBidi"/>
          <w:b/>
          <w:bCs/>
        </w:rPr>
        <w:t xml:space="preserve"> 11and</w:t>
      </w:r>
      <w:r w:rsidRPr="00C97903">
        <w:rPr>
          <w:rFonts w:asciiTheme="majorBidi" w:hAnsiTheme="majorBidi" w:cstheme="majorBidi"/>
          <w:b/>
          <w:bCs/>
        </w:rPr>
        <w:t>12 intraoperatively, one month and three months after implantation (N=30).</w:t>
      </w:r>
    </w:p>
    <w:tbl>
      <w:tblPr>
        <w:tblStyle w:val="LightShading"/>
        <w:tblW w:w="9810" w:type="dxa"/>
        <w:tblLayout w:type="fixed"/>
        <w:tblLook w:val="04A0" w:firstRow="1" w:lastRow="0" w:firstColumn="1" w:lastColumn="0" w:noHBand="0" w:noVBand="1"/>
      </w:tblPr>
      <w:tblGrid>
        <w:gridCol w:w="1778"/>
        <w:gridCol w:w="1276"/>
        <w:gridCol w:w="1275"/>
        <w:gridCol w:w="1276"/>
        <w:gridCol w:w="1134"/>
        <w:gridCol w:w="1134"/>
        <w:gridCol w:w="992"/>
        <w:gridCol w:w="945"/>
      </w:tblGrid>
      <w:tr w:rsidR="008147CB" w:rsidRPr="00C97903" w:rsidTr="005672A4">
        <w:trPr>
          <w:cnfStyle w:val="100000000000" w:firstRow="1" w:lastRow="0" w:firstColumn="0" w:lastColumn="0" w:oddVBand="0" w:evenVBand="0" w:oddHBand="0" w:evenHBand="0" w:firstRowFirstColumn="0" w:firstRowLastColumn="0" w:lastRowFirstColumn="0" w:lastRowLastColumn="0"/>
          <w:trHeight w:val="1022"/>
        </w:trPr>
        <w:tc>
          <w:tcPr>
            <w:cnfStyle w:val="001000000000" w:firstRow="0" w:lastRow="0" w:firstColumn="1" w:lastColumn="0" w:oddVBand="0" w:evenVBand="0" w:oddHBand="0" w:evenHBand="0" w:firstRowFirstColumn="0" w:firstRowLastColumn="0" w:lastRowFirstColumn="0" w:lastRowLastColumn="0"/>
            <w:tcW w:w="1778" w:type="dxa"/>
          </w:tcPr>
          <w:p w:rsidR="008147CB" w:rsidRPr="00C97903" w:rsidRDefault="008147CB" w:rsidP="008147CB">
            <w:pPr>
              <w:rPr>
                <w:rFonts w:asciiTheme="majorBidi" w:hAnsiTheme="majorBidi" w:cstheme="majorBidi"/>
                <w:b w:val="0"/>
                <w:bCs w:val="0"/>
              </w:rPr>
            </w:pPr>
            <w:r w:rsidRPr="00C97903">
              <w:rPr>
                <w:rFonts w:asciiTheme="majorBidi" w:hAnsiTheme="majorBidi" w:cstheme="majorBidi"/>
              </w:rPr>
              <w:t>Response</w:t>
            </w:r>
          </w:p>
        </w:tc>
        <w:tc>
          <w:tcPr>
            <w:tcW w:w="1276" w:type="dxa"/>
          </w:tcPr>
          <w:p w:rsidR="008147CB" w:rsidRPr="00C97903" w:rsidRDefault="008147CB" w:rsidP="008147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97903">
              <w:rPr>
                <w:rFonts w:asciiTheme="majorBidi" w:hAnsiTheme="majorBidi" w:cstheme="majorBidi"/>
              </w:rPr>
              <w:t>Intra-</w:t>
            </w:r>
            <w:r w:rsidR="000F417C" w:rsidRPr="00C97903">
              <w:rPr>
                <w:rFonts w:asciiTheme="majorBidi" w:hAnsiTheme="majorBidi" w:cstheme="majorBidi"/>
              </w:rPr>
              <w:t>operative No</w:t>
            </w:r>
            <w:r w:rsidRPr="00C97903">
              <w:rPr>
                <w:rFonts w:asciiTheme="majorBidi" w:hAnsiTheme="majorBidi" w:cstheme="majorBidi"/>
              </w:rPr>
              <w:t>. (%)</w:t>
            </w:r>
          </w:p>
        </w:tc>
        <w:tc>
          <w:tcPr>
            <w:tcW w:w="1275" w:type="dxa"/>
          </w:tcPr>
          <w:p w:rsidR="008147CB" w:rsidRPr="00C97903" w:rsidRDefault="008147CB" w:rsidP="008147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97903">
              <w:rPr>
                <w:rFonts w:asciiTheme="majorBidi" w:hAnsiTheme="majorBidi" w:cstheme="majorBidi"/>
              </w:rPr>
              <w:t>One month No. (%)</w:t>
            </w:r>
          </w:p>
        </w:tc>
        <w:tc>
          <w:tcPr>
            <w:tcW w:w="1276" w:type="dxa"/>
          </w:tcPr>
          <w:p w:rsidR="008147CB" w:rsidRPr="00C97903" w:rsidRDefault="008147CB" w:rsidP="008147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97903">
              <w:rPr>
                <w:rFonts w:asciiTheme="majorBidi" w:hAnsiTheme="majorBidi" w:cstheme="majorBidi"/>
              </w:rPr>
              <w:t>Three months No. (%)</w:t>
            </w:r>
          </w:p>
        </w:tc>
        <w:tc>
          <w:tcPr>
            <w:tcW w:w="1134" w:type="dxa"/>
          </w:tcPr>
          <w:p w:rsidR="008147CB" w:rsidRPr="00C97903" w:rsidRDefault="008147CB" w:rsidP="008147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97903">
              <w:rPr>
                <w:rFonts w:asciiTheme="majorBidi" w:hAnsiTheme="majorBidi" w:cstheme="majorBidi"/>
              </w:rPr>
              <w:t>P-value</w:t>
            </w:r>
          </w:p>
        </w:tc>
        <w:tc>
          <w:tcPr>
            <w:tcW w:w="1134" w:type="dxa"/>
          </w:tcPr>
          <w:p w:rsidR="008147CB" w:rsidRPr="00C97903" w:rsidRDefault="008147CB" w:rsidP="008147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97903">
              <w:rPr>
                <w:rFonts w:asciiTheme="majorBidi" w:hAnsiTheme="majorBidi" w:cstheme="majorBidi"/>
              </w:rPr>
              <w:t>P1</w:t>
            </w:r>
          </w:p>
        </w:tc>
        <w:tc>
          <w:tcPr>
            <w:tcW w:w="992" w:type="dxa"/>
          </w:tcPr>
          <w:p w:rsidR="008147CB" w:rsidRPr="00C97903" w:rsidRDefault="008147CB" w:rsidP="008147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p>
          <w:p w:rsidR="008147CB" w:rsidRPr="00C97903" w:rsidRDefault="008147CB" w:rsidP="008147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97903">
              <w:rPr>
                <w:rFonts w:asciiTheme="majorBidi" w:hAnsiTheme="majorBidi" w:cstheme="majorBidi"/>
              </w:rPr>
              <w:t>P2</w:t>
            </w:r>
          </w:p>
        </w:tc>
        <w:tc>
          <w:tcPr>
            <w:tcW w:w="945" w:type="dxa"/>
          </w:tcPr>
          <w:p w:rsidR="008147CB" w:rsidRPr="00C97903" w:rsidRDefault="008147CB" w:rsidP="008147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p>
          <w:p w:rsidR="008147CB" w:rsidRPr="00C97903" w:rsidRDefault="008147CB" w:rsidP="008147C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97903">
              <w:rPr>
                <w:rFonts w:asciiTheme="majorBidi" w:hAnsiTheme="majorBidi" w:cstheme="majorBidi"/>
              </w:rPr>
              <w:t>P3</w:t>
            </w:r>
          </w:p>
        </w:tc>
      </w:tr>
      <w:tr w:rsidR="008147CB" w:rsidRPr="00C97903" w:rsidTr="005672A4">
        <w:trPr>
          <w:cnfStyle w:val="000000100000" w:firstRow="0" w:lastRow="0" w:firstColumn="0" w:lastColumn="0" w:oddVBand="0" w:evenVBand="0" w:oddHBand="1"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1778" w:type="dxa"/>
          </w:tcPr>
          <w:p w:rsidR="008147CB" w:rsidRPr="00C97903" w:rsidRDefault="008147CB" w:rsidP="008147CB">
            <w:pPr>
              <w:rPr>
                <w:rFonts w:asciiTheme="majorBidi" w:hAnsiTheme="majorBidi" w:cstheme="majorBidi"/>
                <w:b w:val="0"/>
                <w:bCs w:val="0"/>
              </w:rPr>
            </w:pPr>
            <w:r w:rsidRPr="00C97903">
              <w:rPr>
                <w:rFonts w:asciiTheme="majorBidi" w:hAnsiTheme="majorBidi" w:cstheme="majorBidi"/>
                <w:u w:val="single"/>
              </w:rPr>
              <w:t>El.9</w:t>
            </w:r>
            <w:r w:rsidRPr="00C97903">
              <w:rPr>
                <w:rFonts w:asciiTheme="majorBidi" w:hAnsiTheme="majorBidi" w:cstheme="majorBidi"/>
              </w:rPr>
              <w:t xml:space="preserve"> presence                              absence</w:t>
            </w:r>
          </w:p>
        </w:tc>
        <w:tc>
          <w:tcPr>
            <w:tcW w:w="1276"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22(73.3)</w:t>
            </w: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rPr>
              <w:t>8(26.7)</w:t>
            </w:r>
          </w:p>
        </w:tc>
        <w:tc>
          <w:tcPr>
            <w:tcW w:w="1275"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29(96.7)</w:t>
            </w: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rPr>
              <w:t>1(3.3)</w:t>
            </w:r>
          </w:p>
        </w:tc>
        <w:tc>
          <w:tcPr>
            <w:tcW w:w="1276"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29(96.7)</w:t>
            </w: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rPr>
              <w:t>1(3.3)</w:t>
            </w:r>
          </w:p>
        </w:tc>
        <w:tc>
          <w:tcPr>
            <w:tcW w:w="1134"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C97903">
              <w:rPr>
                <w:rFonts w:asciiTheme="majorBidi" w:hAnsiTheme="majorBidi" w:cstheme="majorBidi"/>
                <w:b/>
              </w:rPr>
              <w:t>0.004*</w:t>
            </w:r>
          </w:p>
        </w:tc>
        <w:tc>
          <w:tcPr>
            <w:tcW w:w="1134"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C97903">
              <w:rPr>
                <w:rFonts w:asciiTheme="majorBidi" w:hAnsiTheme="majorBidi" w:cstheme="majorBidi"/>
                <w:b/>
              </w:rPr>
              <w:t>0.2*</w:t>
            </w:r>
          </w:p>
        </w:tc>
        <w:tc>
          <w:tcPr>
            <w:tcW w:w="992"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b/>
                <w:bCs/>
              </w:rPr>
              <w:t>0.02*</w:t>
            </w:r>
          </w:p>
        </w:tc>
        <w:tc>
          <w:tcPr>
            <w:tcW w:w="945"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0.75</w:t>
            </w:r>
          </w:p>
        </w:tc>
      </w:tr>
      <w:tr w:rsidR="008147CB" w:rsidRPr="00C97903" w:rsidTr="005672A4">
        <w:trPr>
          <w:trHeight w:val="927"/>
        </w:trPr>
        <w:tc>
          <w:tcPr>
            <w:cnfStyle w:val="001000000000" w:firstRow="0" w:lastRow="0" w:firstColumn="1" w:lastColumn="0" w:oddVBand="0" w:evenVBand="0" w:oddHBand="0" w:evenHBand="0" w:firstRowFirstColumn="0" w:firstRowLastColumn="0" w:lastRowFirstColumn="0" w:lastRowLastColumn="0"/>
            <w:tcW w:w="1778" w:type="dxa"/>
          </w:tcPr>
          <w:p w:rsidR="008147CB" w:rsidRPr="00C97903" w:rsidRDefault="008147CB" w:rsidP="008147CB">
            <w:pPr>
              <w:rPr>
                <w:rFonts w:asciiTheme="majorBidi" w:hAnsiTheme="majorBidi" w:cstheme="majorBidi"/>
                <w:b w:val="0"/>
                <w:bCs w:val="0"/>
              </w:rPr>
            </w:pPr>
            <w:r w:rsidRPr="00C97903">
              <w:rPr>
                <w:rFonts w:asciiTheme="majorBidi" w:hAnsiTheme="majorBidi" w:cstheme="majorBidi"/>
                <w:u w:val="single"/>
              </w:rPr>
              <w:t>El.10</w:t>
            </w:r>
            <w:r w:rsidRPr="00C97903">
              <w:rPr>
                <w:rFonts w:asciiTheme="majorBidi" w:hAnsiTheme="majorBidi" w:cstheme="majorBidi"/>
              </w:rPr>
              <w:t xml:space="preserve"> presence</w:t>
            </w:r>
          </w:p>
          <w:p w:rsidR="008147CB" w:rsidRPr="00C97903" w:rsidRDefault="008147CB" w:rsidP="008147CB">
            <w:pPr>
              <w:rPr>
                <w:rFonts w:asciiTheme="majorBidi" w:hAnsiTheme="majorBidi" w:cstheme="majorBidi"/>
                <w:b w:val="0"/>
                <w:bCs w:val="0"/>
              </w:rPr>
            </w:pPr>
            <w:r w:rsidRPr="00C97903">
              <w:rPr>
                <w:rFonts w:asciiTheme="majorBidi" w:hAnsiTheme="majorBidi" w:cstheme="majorBidi"/>
              </w:rPr>
              <w:t xml:space="preserve">     absence</w:t>
            </w:r>
          </w:p>
        </w:tc>
        <w:tc>
          <w:tcPr>
            <w:tcW w:w="1276"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21 (70)</w:t>
            </w: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9 (30)</w:t>
            </w:r>
          </w:p>
        </w:tc>
        <w:tc>
          <w:tcPr>
            <w:tcW w:w="1275"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28 (93.3)</w:t>
            </w: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2 (6.7)</w:t>
            </w:r>
          </w:p>
        </w:tc>
        <w:tc>
          <w:tcPr>
            <w:tcW w:w="1276"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30 (100)</w:t>
            </w: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0 (0.0)</w:t>
            </w:r>
          </w:p>
        </w:tc>
        <w:tc>
          <w:tcPr>
            <w:tcW w:w="1134"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C97903">
              <w:rPr>
                <w:rFonts w:asciiTheme="majorBidi" w:hAnsiTheme="majorBidi" w:cstheme="majorBidi"/>
                <w:b/>
              </w:rPr>
              <w:t>0.001*</w:t>
            </w:r>
          </w:p>
        </w:tc>
        <w:tc>
          <w:tcPr>
            <w:tcW w:w="1134"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b/>
                <w:bCs/>
              </w:rPr>
              <w:t>0.004*</w:t>
            </w:r>
          </w:p>
        </w:tc>
        <w:tc>
          <w:tcPr>
            <w:tcW w:w="992"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b/>
                <w:bCs/>
              </w:rPr>
              <w:t>0.002*</w:t>
            </w:r>
          </w:p>
        </w:tc>
        <w:tc>
          <w:tcPr>
            <w:tcW w:w="945"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0.246</w:t>
            </w:r>
          </w:p>
        </w:tc>
      </w:tr>
      <w:tr w:rsidR="008147CB" w:rsidRPr="00C97903" w:rsidTr="005672A4">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1778" w:type="dxa"/>
          </w:tcPr>
          <w:p w:rsidR="008147CB" w:rsidRPr="00C97903" w:rsidRDefault="008147CB" w:rsidP="008147CB">
            <w:pPr>
              <w:rPr>
                <w:rFonts w:asciiTheme="majorBidi" w:hAnsiTheme="majorBidi" w:cstheme="majorBidi"/>
                <w:b w:val="0"/>
                <w:bCs w:val="0"/>
              </w:rPr>
            </w:pPr>
            <w:r w:rsidRPr="00C97903">
              <w:rPr>
                <w:rFonts w:asciiTheme="majorBidi" w:hAnsiTheme="majorBidi" w:cstheme="majorBidi"/>
                <w:u w:val="single"/>
              </w:rPr>
              <w:t>El.11</w:t>
            </w:r>
            <w:r w:rsidRPr="00C97903">
              <w:rPr>
                <w:rFonts w:asciiTheme="majorBidi" w:hAnsiTheme="majorBidi" w:cstheme="majorBidi"/>
              </w:rPr>
              <w:t xml:space="preserve"> presence</w:t>
            </w:r>
          </w:p>
          <w:p w:rsidR="008147CB" w:rsidRPr="00C97903" w:rsidRDefault="008147CB" w:rsidP="008147CB">
            <w:pPr>
              <w:rPr>
                <w:rFonts w:asciiTheme="majorBidi" w:hAnsiTheme="majorBidi" w:cstheme="majorBidi"/>
                <w:b w:val="0"/>
                <w:bCs w:val="0"/>
              </w:rPr>
            </w:pPr>
            <w:r w:rsidRPr="00C97903">
              <w:rPr>
                <w:rFonts w:asciiTheme="majorBidi" w:hAnsiTheme="majorBidi" w:cstheme="majorBidi"/>
              </w:rPr>
              <w:t xml:space="preserve">        absence</w:t>
            </w:r>
          </w:p>
        </w:tc>
        <w:tc>
          <w:tcPr>
            <w:tcW w:w="1276"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19 (63.3)</w:t>
            </w: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11 (36.7)</w:t>
            </w:r>
          </w:p>
        </w:tc>
        <w:tc>
          <w:tcPr>
            <w:tcW w:w="1275"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25 (83.3)</w:t>
            </w: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5 (16.7)</w:t>
            </w:r>
          </w:p>
        </w:tc>
        <w:tc>
          <w:tcPr>
            <w:tcW w:w="1276"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26 (86.7)</w:t>
            </w: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4(13.3)</w:t>
            </w:r>
          </w:p>
        </w:tc>
        <w:tc>
          <w:tcPr>
            <w:tcW w:w="1134"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0.063</w:t>
            </w:r>
          </w:p>
        </w:tc>
        <w:tc>
          <w:tcPr>
            <w:tcW w:w="1134"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0.072</w:t>
            </w:r>
          </w:p>
        </w:tc>
        <w:tc>
          <w:tcPr>
            <w:tcW w:w="992"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0.061</w:t>
            </w:r>
          </w:p>
        </w:tc>
        <w:tc>
          <w:tcPr>
            <w:tcW w:w="945" w:type="dxa"/>
          </w:tcPr>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p>
          <w:p w:rsidR="008147CB" w:rsidRPr="00C97903" w:rsidRDefault="008147CB" w:rsidP="00814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0.5</w:t>
            </w:r>
          </w:p>
        </w:tc>
      </w:tr>
      <w:tr w:rsidR="008147CB" w:rsidRPr="00C97903" w:rsidTr="005672A4">
        <w:trPr>
          <w:trHeight w:val="964"/>
        </w:trPr>
        <w:tc>
          <w:tcPr>
            <w:cnfStyle w:val="001000000000" w:firstRow="0" w:lastRow="0" w:firstColumn="1" w:lastColumn="0" w:oddVBand="0" w:evenVBand="0" w:oddHBand="0" w:evenHBand="0" w:firstRowFirstColumn="0" w:firstRowLastColumn="0" w:lastRowFirstColumn="0" w:lastRowLastColumn="0"/>
            <w:tcW w:w="1778" w:type="dxa"/>
          </w:tcPr>
          <w:p w:rsidR="008147CB" w:rsidRPr="00C97903" w:rsidRDefault="008147CB" w:rsidP="008147CB">
            <w:pPr>
              <w:rPr>
                <w:rFonts w:asciiTheme="majorBidi" w:hAnsiTheme="majorBidi" w:cstheme="majorBidi"/>
                <w:b w:val="0"/>
                <w:bCs w:val="0"/>
              </w:rPr>
            </w:pPr>
            <w:r w:rsidRPr="00C97903">
              <w:rPr>
                <w:rFonts w:asciiTheme="majorBidi" w:hAnsiTheme="majorBidi" w:cstheme="majorBidi"/>
                <w:u w:val="single"/>
              </w:rPr>
              <w:t>El.12</w:t>
            </w:r>
            <w:r w:rsidRPr="00C97903">
              <w:rPr>
                <w:rFonts w:asciiTheme="majorBidi" w:hAnsiTheme="majorBidi" w:cstheme="majorBidi"/>
              </w:rPr>
              <w:t xml:space="preserve"> presence</w:t>
            </w:r>
          </w:p>
          <w:p w:rsidR="008147CB" w:rsidRPr="00C97903" w:rsidRDefault="008147CB" w:rsidP="008147CB">
            <w:pPr>
              <w:rPr>
                <w:rFonts w:asciiTheme="majorBidi" w:hAnsiTheme="majorBidi" w:cstheme="majorBidi"/>
                <w:b w:val="0"/>
                <w:bCs w:val="0"/>
              </w:rPr>
            </w:pPr>
            <w:r w:rsidRPr="00C97903">
              <w:rPr>
                <w:rFonts w:asciiTheme="majorBidi" w:hAnsiTheme="majorBidi" w:cstheme="majorBidi"/>
              </w:rPr>
              <w:t xml:space="preserve">       absence</w:t>
            </w:r>
          </w:p>
        </w:tc>
        <w:tc>
          <w:tcPr>
            <w:tcW w:w="1276"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17 (56.7)</w:t>
            </w: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13 (43.3)</w:t>
            </w:r>
          </w:p>
        </w:tc>
        <w:tc>
          <w:tcPr>
            <w:tcW w:w="1275"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22 (70)</w:t>
            </w: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9 (30)</w:t>
            </w:r>
          </w:p>
        </w:tc>
        <w:tc>
          <w:tcPr>
            <w:tcW w:w="1276"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28 (93.3)</w:t>
            </w: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2 (6.7)</w:t>
            </w:r>
          </w:p>
        </w:tc>
        <w:tc>
          <w:tcPr>
            <w:tcW w:w="1134"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0.35</w:t>
            </w:r>
          </w:p>
        </w:tc>
        <w:tc>
          <w:tcPr>
            <w:tcW w:w="1134"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C97903">
              <w:rPr>
                <w:rFonts w:asciiTheme="majorBidi" w:hAnsiTheme="majorBidi" w:cstheme="majorBidi"/>
                <w:bCs/>
              </w:rPr>
              <w:t>0.211</w:t>
            </w:r>
          </w:p>
        </w:tc>
        <w:tc>
          <w:tcPr>
            <w:tcW w:w="992"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0.139</w:t>
            </w:r>
          </w:p>
        </w:tc>
        <w:tc>
          <w:tcPr>
            <w:tcW w:w="945" w:type="dxa"/>
          </w:tcPr>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rsidR="008147CB" w:rsidRPr="00C97903" w:rsidRDefault="008147CB" w:rsidP="00814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0.5</w:t>
            </w:r>
          </w:p>
        </w:tc>
      </w:tr>
    </w:tbl>
    <w:p w:rsidR="004B2E48" w:rsidRPr="00C97903" w:rsidRDefault="008147CB" w:rsidP="004B2E48">
      <w:pPr>
        <w:rPr>
          <w:rFonts w:asciiTheme="majorBidi" w:hAnsiTheme="majorBidi" w:cstheme="majorBidi"/>
          <w:b/>
          <w:bCs/>
        </w:rPr>
      </w:pPr>
      <w:r w:rsidRPr="00C97903">
        <w:rPr>
          <w:rFonts w:asciiTheme="majorBidi" w:hAnsiTheme="majorBidi" w:cstheme="majorBidi"/>
          <w:b/>
          <w:bCs/>
        </w:rPr>
        <w:t xml:space="preserve">        </w:t>
      </w:r>
    </w:p>
    <w:p w:rsidR="008147CB" w:rsidRPr="00C97903" w:rsidRDefault="008147CB" w:rsidP="004B2E48">
      <w:pPr>
        <w:rPr>
          <w:rFonts w:asciiTheme="majorBidi" w:hAnsiTheme="majorBidi" w:cstheme="majorBidi"/>
          <w:b/>
          <w:bCs/>
        </w:rPr>
      </w:pPr>
      <w:r w:rsidRPr="00C97903">
        <w:rPr>
          <w:rFonts w:asciiTheme="majorBidi" w:hAnsiTheme="majorBidi" w:cstheme="majorBidi"/>
          <w:b/>
          <w:bCs/>
        </w:rPr>
        <w:t xml:space="preserve">  </w:t>
      </w:r>
      <w:r w:rsidRPr="00C97903">
        <w:rPr>
          <w:rFonts w:asciiTheme="majorBidi" w:hAnsiTheme="majorBidi" w:cstheme="majorBidi"/>
          <w:b/>
          <w:bCs/>
          <w:u w:val="single"/>
        </w:rPr>
        <w:t>Comparison between NRT threshold intraoperative, one month and three months postoperatively:</w:t>
      </w:r>
    </w:p>
    <w:p w:rsidR="008147CB" w:rsidRPr="00C97903" w:rsidRDefault="004B2E48" w:rsidP="004B2E48">
      <w:pPr>
        <w:spacing w:line="240" w:lineRule="auto"/>
        <w:jc w:val="both"/>
        <w:rPr>
          <w:rFonts w:asciiTheme="majorBidi" w:hAnsiTheme="majorBidi" w:cstheme="majorBidi"/>
        </w:rPr>
      </w:pPr>
      <w:r w:rsidRPr="00C97903">
        <w:rPr>
          <w:rFonts w:asciiTheme="majorBidi" w:hAnsiTheme="majorBidi" w:cstheme="majorBidi"/>
          <w:b/>
          <w:bCs/>
        </w:rPr>
        <w:t xml:space="preserve"> </w:t>
      </w:r>
      <w:r w:rsidR="008147CB" w:rsidRPr="00C97903">
        <w:rPr>
          <w:rFonts w:asciiTheme="majorBidi" w:hAnsiTheme="majorBidi" w:cstheme="majorBidi"/>
          <w:b/>
          <w:bCs/>
        </w:rPr>
        <w:t xml:space="preserve">      </w:t>
      </w:r>
      <w:r w:rsidR="008147CB" w:rsidRPr="00C97903">
        <w:rPr>
          <w:rFonts w:asciiTheme="majorBidi" w:hAnsiTheme="majorBidi" w:cstheme="majorBidi"/>
        </w:rPr>
        <w:t xml:space="preserve">On comparing thresholds of the 8 electrodes under the study, each intraoperative, one month and three months after implantation (table </w:t>
      </w:r>
      <w:r w:rsidRPr="00C97903">
        <w:rPr>
          <w:rFonts w:asciiTheme="majorBidi" w:hAnsiTheme="majorBidi" w:cstheme="majorBidi"/>
        </w:rPr>
        <w:t>3</w:t>
      </w:r>
      <w:r w:rsidR="008147CB" w:rsidRPr="00C97903">
        <w:rPr>
          <w:rFonts w:asciiTheme="majorBidi" w:hAnsiTheme="majorBidi" w:cstheme="majorBidi"/>
        </w:rPr>
        <w:t xml:space="preserve">), there was significant difference in thresholds </w:t>
      </w:r>
      <w:r w:rsidR="005672A4" w:rsidRPr="00C97903">
        <w:rPr>
          <w:rFonts w:asciiTheme="majorBidi" w:hAnsiTheme="majorBidi" w:cstheme="majorBidi"/>
        </w:rPr>
        <w:t>of El.2</w:t>
      </w:r>
      <w:r w:rsidR="008147CB" w:rsidRPr="00C97903">
        <w:rPr>
          <w:rFonts w:asciiTheme="majorBidi" w:hAnsiTheme="majorBidi" w:cstheme="majorBidi"/>
        </w:rPr>
        <w:t>, 6</w:t>
      </w:r>
      <w:proofErr w:type="gramStart"/>
      <w:r w:rsidR="008147CB" w:rsidRPr="00C97903">
        <w:rPr>
          <w:rFonts w:asciiTheme="majorBidi" w:hAnsiTheme="majorBidi" w:cstheme="majorBidi"/>
        </w:rPr>
        <w:t>,8,9and10</w:t>
      </w:r>
      <w:proofErr w:type="gramEnd"/>
      <w:r w:rsidR="008147CB" w:rsidRPr="00C97903">
        <w:rPr>
          <w:rFonts w:asciiTheme="majorBidi" w:hAnsiTheme="majorBidi" w:cstheme="majorBidi"/>
        </w:rPr>
        <w:t xml:space="preserve"> which denotes significant improvement in thresholds of NRT of electrodes 2 and 6 in comparing response intraoperatively, one month and three months postoperatively, and between threshold intraoperative and one month after implantation.</w:t>
      </w:r>
    </w:p>
    <w:p w:rsidR="008147CB" w:rsidRPr="00C97903" w:rsidRDefault="008147CB" w:rsidP="007B3B6C">
      <w:pPr>
        <w:spacing w:line="240" w:lineRule="auto"/>
        <w:jc w:val="both"/>
        <w:rPr>
          <w:rFonts w:asciiTheme="majorBidi" w:hAnsiTheme="majorBidi" w:cstheme="majorBidi"/>
        </w:rPr>
      </w:pPr>
      <w:r w:rsidRPr="00C97903">
        <w:rPr>
          <w:rFonts w:asciiTheme="majorBidi" w:hAnsiTheme="majorBidi" w:cstheme="majorBidi"/>
        </w:rPr>
        <w:t xml:space="preserve">          </w:t>
      </w:r>
      <w:r w:rsidRPr="00C97903">
        <w:rPr>
          <w:rFonts w:asciiTheme="majorBidi" w:hAnsiTheme="majorBidi" w:cstheme="majorBidi"/>
          <w:b/>
          <w:bCs/>
        </w:rPr>
        <w:t>Table (</w:t>
      </w:r>
      <w:r w:rsidR="004B2E48" w:rsidRPr="00C97903">
        <w:rPr>
          <w:rFonts w:asciiTheme="majorBidi" w:hAnsiTheme="majorBidi" w:cstheme="majorBidi"/>
          <w:b/>
          <w:bCs/>
        </w:rPr>
        <w:t>3</w:t>
      </w:r>
      <w:r w:rsidRPr="00C97903">
        <w:rPr>
          <w:rFonts w:asciiTheme="majorBidi" w:hAnsiTheme="majorBidi" w:cstheme="majorBidi"/>
          <w:b/>
          <w:bCs/>
        </w:rPr>
        <w:t>): Comparison of neural response telemetry threshold measured by the eight electrodes intraoperative, one month and three months after implantation.</w:t>
      </w:r>
    </w:p>
    <w:tbl>
      <w:tblPr>
        <w:tblStyle w:val="LightShading"/>
        <w:tblW w:w="9723" w:type="dxa"/>
        <w:tblLayout w:type="fixed"/>
        <w:tblLook w:val="04A0" w:firstRow="1" w:lastRow="0" w:firstColumn="1" w:lastColumn="0" w:noHBand="0" w:noVBand="1"/>
      </w:tblPr>
      <w:tblGrid>
        <w:gridCol w:w="987"/>
        <w:gridCol w:w="806"/>
        <w:gridCol w:w="1276"/>
        <w:gridCol w:w="1418"/>
        <w:gridCol w:w="1417"/>
        <w:gridCol w:w="1043"/>
        <w:gridCol w:w="944"/>
        <w:gridCol w:w="898"/>
        <w:gridCol w:w="934"/>
      </w:tblGrid>
      <w:tr w:rsidR="008147CB" w:rsidRPr="00C97903" w:rsidTr="005672A4">
        <w:trPr>
          <w:cnfStyle w:val="100000000000" w:firstRow="1" w:lastRow="0" w:firstColumn="0" w:lastColumn="0" w:oddVBand="0" w:evenVBand="0" w:oddHBand="0"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987" w:type="dxa"/>
          </w:tcPr>
          <w:p w:rsidR="008147CB" w:rsidRPr="00C97903" w:rsidRDefault="008147CB" w:rsidP="00BF5B86">
            <w:pPr>
              <w:rPr>
                <w:rFonts w:asciiTheme="majorBidi" w:hAnsiTheme="majorBidi" w:cstheme="majorBidi"/>
                <w:b w:val="0"/>
                <w:bCs w:val="0"/>
              </w:rPr>
            </w:pPr>
            <w:r w:rsidRPr="00C97903">
              <w:rPr>
                <w:rFonts w:asciiTheme="majorBidi" w:hAnsiTheme="majorBidi" w:cstheme="majorBidi"/>
              </w:rPr>
              <w:lastRenderedPageBreak/>
              <w:t xml:space="preserve">Threshold </w:t>
            </w:r>
          </w:p>
        </w:tc>
        <w:tc>
          <w:tcPr>
            <w:tcW w:w="806" w:type="dxa"/>
          </w:tcPr>
          <w:p w:rsidR="008147CB" w:rsidRPr="00C97903" w:rsidRDefault="008147CB" w:rsidP="00BF5B86">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p>
        </w:tc>
        <w:tc>
          <w:tcPr>
            <w:tcW w:w="1276" w:type="dxa"/>
          </w:tcPr>
          <w:p w:rsidR="008147CB" w:rsidRPr="00C97903" w:rsidRDefault="008147CB" w:rsidP="00BF5B86">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97903">
              <w:rPr>
                <w:rFonts w:asciiTheme="majorBidi" w:hAnsiTheme="majorBidi" w:cstheme="majorBidi"/>
              </w:rPr>
              <w:t>Intra-operative</w:t>
            </w:r>
          </w:p>
        </w:tc>
        <w:tc>
          <w:tcPr>
            <w:tcW w:w="1418" w:type="dxa"/>
          </w:tcPr>
          <w:p w:rsidR="008147CB" w:rsidRPr="00C97903" w:rsidRDefault="008147CB" w:rsidP="00BF5B86">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97903">
              <w:rPr>
                <w:rFonts w:asciiTheme="majorBidi" w:hAnsiTheme="majorBidi" w:cstheme="majorBidi"/>
              </w:rPr>
              <w:t xml:space="preserve">One month </w:t>
            </w:r>
          </w:p>
        </w:tc>
        <w:tc>
          <w:tcPr>
            <w:tcW w:w="1417" w:type="dxa"/>
          </w:tcPr>
          <w:p w:rsidR="008147CB" w:rsidRPr="00C97903" w:rsidRDefault="008147CB" w:rsidP="00BF5B86">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97903">
              <w:rPr>
                <w:rFonts w:asciiTheme="majorBidi" w:hAnsiTheme="majorBidi" w:cstheme="majorBidi"/>
              </w:rPr>
              <w:t xml:space="preserve">Three months </w:t>
            </w:r>
          </w:p>
        </w:tc>
        <w:tc>
          <w:tcPr>
            <w:tcW w:w="1043" w:type="dxa"/>
          </w:tcPr>
          <w:p w:rsidR="008147CB" w:rsidRPr="00C97903" w:rsidRDefault="008147CB" w:rsidP="00BF5B86">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p>
          <w:p w:rsidR="008147CB" w:rsidRPr="00C97903" w:rsidRDefault="008147CB" w:rsidP="00BF5B86">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97903">
              <w:rPr>
                <w:rFonts w:asciiTheme="majorBidi" w:hAnsiTheme="majorBidi" w:cstheme="majorBidi"/>
              </w:rPr>
              <w:t>P-value</w:t>
            </w:r>
          </w:p>
        </w:tc>
        <w:tc>
          <w:tcPr>
            <w:tcW w:w="944" w:type="dxa"/>
          </w:tcPr>
          <w:p w:rsidR="008147CB" w:rsidRPr="00C97903" w:rsidRDefault="008147CB" w:rsidP="00BF5B86">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p>
          <w:p w:rsidR="008147CB" w:rsidRPr="00C97903" w:rsidRDefault="008147CB" w:rsidP="00BF5B86">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97903">
              <w:rPr>
                <w:rFonts w:asciiTheme="majorBidi" w:hAnsiTheme="majorBidi" w:cstheme="majorBidi"/>
              </w:rPr>
              <w:t>P1</w:t>
            </w:r>
          </w:p>
        </w:tc>
        <w:tc>
          <w:tcPr>
            <w:tcW w:w="898" w:type="dxa"/>
          </w:tcPr>
          <w:p w:rsidR="008147CB" w:rsidRPr="00C97903" w:rsidRDefault="008147CB" w:rsidP="00BF5B86">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p>
          <w:p w:rsidR="008147CB" w:rsidRPr="00C97903" w:rsidRDefault="008147CB" w:rsidP="00BF5B86">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97903">
              <w:rPr>
                <w:rFonts w:asciiTheme="majorBidi" w:hAnsiTheme="majorBidi" w:cstheme="majorBidi"/>
              </w:rPr>
              <w:t>P2</w:t>
            </w:r>
          </w:p>
        </w:tc>
        <w:tc>
          <w:tcPr>
            <w:tcW w:w="934" w:type="dxa"/>
          </w:tcPr>
          <w:p w:rsidR="008147CB" w:rsidRPr="00C97903" w:rsidRDefault="008147CB" w:rsidP="00BF5B86">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p>
          <w:p w:rsidR="008147CB" w:rsidRPr="00C97903" w:rsidRDefault="008147CB" w:rsidP="00BF5B86">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97903">
              <w:rPr>
                <w:rFonts w:asciiTheme="majorBidi" w:hAnsiTheme="majorBidi" w:cstheme="majorBidi"/>
              </w:rPr>
              <w:t>P3</w:t>
            </w:r>
          </w:p>
        </w:tc>
      </w:tr>
      <w:tr w:rsidR="008147CB" w:rsidRPr="00C97903" w:rsidTr="005672A4">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987" w:type="dxa"/>
          </w:tcPr>
          <w:p w:rsidR="008147CB" w:rsidRPr="00C97903" w:rsidRDefault="008147CB" w:rsidP="00BF5B86">
            <w:pPr>
              <w:rPr>
                <w:rFonts w:asciiTheme="majorBidi" w:hAnsiTheme="majorBidi" w:cstheme="majorBidi"/>
                <w:b w:val="0"/>
                <w:bCs w:val="0"/>
              </w:rPr>
            </w:pPr>
            <w:r w:rsidRPr="00C97903">
              <w:rPr>
                <w:rFonts w:asciiTheme="majorBidi" w:hAnsiTheme="majorBidi" w:cstheme="majorBidi"/>
              </w:rPr>
              <w:t>Mean ± SD</w:t>
            </w:r>
          </w:p>
          <w:p w:rsidR="008147CB" w:rsidRPr="00C97903" w:rsidRDefault="008147CB" w:rsidP="00BF5B86">
            <w:pPr>
              <w:rPr>
                <w:rFonts w:asciiTheme="majorBidi" w:hAnsiTheme="majorBidi" w:cstheme="majorBidi"/>
                <w:b w:val="0"/>
                <w:bCs w:val="0"/>
              </w:rPr>
            </w:pPr>
          </w:p>
        </w:tc>
        <w:tc>
          <w:tcPr>
            <w:tcW w:w="806"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Pr>
            </w:pPr>
            <w:r w:rsidRPr="00C97903">
              <w:rPr>
                <w:rFonts w:asciiTheme="majorBidi" w:hAnsiTheme="majorBidi" w:cstheme="majorBidi"/>
                <w:b/>
                <w:bCs/>
                <w:u w:val="single"/>
              </w:rPr>
              <w:t>El.2</w:t>
            </w:r>
          </w:p>
        </w:tc>
        <w:tc>
          <w:tcPr>
            <w:tcW w:w="1276"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 xml:space="preserve">   370.1</w:t>
            </w: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±134.8</w:t>
            </w:r>
          </w:p>
        </w:tc>
        <w:tc>
          <w:tcPr>
            <w:tcW w:w="1418"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 xml:space="preserve">     279.8</w:t>
            </w: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±133.02</w:t>
            </w:r>
          </w:p>
        </w:tc>
        <w:tc>
          <w:tcPr>
            <w:tcW w:w="1417"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305.9</w:t>
            </w: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±137.3</w:t>
            </w:r>
          </w:p>
        </w:tc>
        <w:tc>
          <w:tcPr>
            <w:tcW w:w="1043"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b/>
                <w:bCs/>
              </w:rPr>
              <w:t>0.017*</w:t>
            </w:r>
          </w:p>
        </w:tc>
        <w:tc>
          <w:tcPr>
            <w:tcW w:w="944"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b/>
                <w:bCs/>
              </w:rPr>
              <w:t>0.014*</w:t>
            </w:r>
          </w:p>
        </w:tc>
        <w:tc>
          <w:tcPr>
            <w:tcW w:w="898"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0.052</w:t>
            </w:r>
          </w:p>
        </w:tc>
        <w:tc>
          <w:tcPr>
            <w:tcW w:w="934"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0.233</w:t>
            </w:r>
          </w:p>
        </w:tc>
      </w:tr>
      <w:tr w:rsidR="008147CB" w:rsidRPr="00C97903" w:rsidTr="005672A4">
        <w:trPr>
          <w:trHeight w:val="956"/>
        </w:trPr>
        <w:tc>
          <w:tcPr>
            <w:cnfStyle w:val="001000000000" w:firstRow="0" w:lastRow="0" w:firstColumn="1" w:lastColumn="0" w:oddVBand="0" w:evenVBand="0" w:oddHBand="0" w:evenHBand="0" w:firstRowFirstColumn="0" w:firstRowLastColumn="0" w:lastRowFirstColumn="0" w:lastRowLastColumn="0"/>
            <w:tcW w:w="987" w:type="dxa"/>
          </w:tcPr>
          <w:p w:rsidR="008147CB" w:rsidRPr="00C97903" w:rsidRDefault="008147CB" w:rsidP="00BF5B86">
            <w:pPr>
              <w:rPr>
                <w:rFonts w:asciiTheme="majorBidi" w:hAnsiTheme="majorBidi" w:cstheme="majorBidi"/>
                <w:b w:val="0"/>
                <w:bCs w:val="0"/>
              </w:rPr>
            </w:pPr>
          </w:p>
        </w:tc>
        <w:tc>
          <w:tcPr>
            <w:tcW w:w="806"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u w:val="single"/>
              </w:rPr>
            </w:pPr>
            <w:r w:rsidRPr="00C97903">
              <w:rPr>
                <w:rFonts w:asciiTheme="majorBidi" w:hAnsiTheme="majorBidi" w:cstheme="majorBidi"/>
                <w:b/>
                <w:bCs/>
                <w:u w:val="single"/>
              </w:rPr>
              <w:t>El.4</w:t>
            </w:r>
          </w:p>
        </w:tc>
        <w:tc>
          <w:tcPr>
            <w:tcW w:w="1276"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317.6</w:t>
            </w: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 120.9</w:t>
            </w:r>
          </w:p>
        </w:tc>
        <w:tc>
          <w:tcPr>
            <w:tcW w:w="1418"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281.2</w:t>
            </w: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±131.9</w:t>
            </w:r>
          </w:p>
        </w:tc>
        <w:tc>
          <w:tcPr>
            <w:tcW w:w="1417"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316.8</w:t>
            </w: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±116.4</w:t>
            </w:r>
          </w:p>
        </w:tc>
        <w:tc>
          <w:tcPr>
            <w:tcW w:w="1043"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0.298</w:t>
            </w:r>
          </w:p>
        </w:tc>
        <w:tc>
          <w:tcPr>
            <w:tcW w:w="944"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0.205</w:t>
            </w:r>
          </w:p>
        </w:tc>
        <w:tc>
          <w:tcPr>
            <w:tcW w:w="898"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0.973</w:t>
            </w:r>
          </w:p>
        </w:tc>
        <w:tc>
          <w:tcPr>
            <w:tcW w:w="934"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0.138</w:t>
            </w:r>
          </w:p>
        </w:tc>
      </w:tr>
      <w:tr w:rsidR="008147CB" w:rsidRPr="00C97903" w:rsidTr="005672A4">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987" w:type="dxa"/>
          </w:tcPr>
          <w:p w:rsidR="008147CB" w:rsidRPr="00C97903" w:rsidRDefault="008147CB" w:rsidP="00BF5B86">
            <w:pPr>
              <w:rPr>
                <w:rFonts w:asciiTheme="majorBidi" w:hAnsiTheme="majorBidi" w:cstheme="majorBidi"/>
                <w:b w:val="0"/>
                <w:bCs w:val="0"/>
              </w:rPr>
            </w:pPr>
          </w:p>
        </w:tc>
        <w:tc>
          <w:tcPr>
            <w:tcW w:w="806"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Pr>
            </w:pPr>
            <w:r w:rsidRPr="00C97903">
              <w:rPr>
                <w:rFonts w:asciiTheme="majorBidi" w:hAnsiTheme="majorBidi" w:cstheme="majorBidi"/>
                <w:b/>
                <w:bCs/>
                <w:u w:val="single"/>
              </w:rPr>
              <w:t>El.6</w:t>
            </w:r>
          </w:p>
        </w:tc>
        <w:tc>
          <w:tcPr>
            <w:tcW w:w="1276"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375</w:t>
            </w: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±166.8</w:t>
            </w:r>
          </w:p>
        </w:tc>
        <w:tc>
          <w:tcPr>
            <w:tcW w:w="1418"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270.8</w:t>
            </w: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±135.1</w:t>
            </w:r>
          </w:p>
        </w:tc>
        <w:tc>
          <w:tcPr>
            <w:tcW w:w="1417"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323.8</w:t>
            </w: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±151.5</w:t>
            </w:r>
          </w:p>
        </w:tc>
        <w:tc>
          <w:tcPr>
            <w:tcW w:w="1043"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b/>
                <w:bCs/>
              </w:rPr>
              <w:t>0.004*</w:t>
            </w:r>
          </w:p>
        </w:tc>
        <w:tc>
          <w:tcPr>
            <w:tcW w:w="944"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b/>
                <w:bCs/>
              </w:rPr>
              <w:t>0.001*</w:t>
            </w:r>
          </w:p>
        </w:tc>
        <w:tc>
          <w:tcPr>
            <w:tcW w:w="898"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0.141</w:t>
            </w:r>
          </w:p>
        </w:tc>
        <w:tc>
          <w:tcPr>
            <w:tcW w:w="934"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0.06</w:t>
            </w:r>
          </w:p>
        </w:tc>
      </w:tr>
      <w:tr w:rsidR="008147CB" w:rsidRPr="00C97903" w:rsidTr="005672A4">
        <w:trPr>
          <w:trHeight w:val="843"/>
        </w:trPr>
        <w:tc>
          <w:tcPr>
            <w:cnfStyle w:val="001000000000" w:firstRow="0" w:lastRow="0" w:firstColumn="1" w:lastColumn="0" w:oddVBand="0" w:evenVBand="0" w:oddHBand="0" w:evenHBand="0" w:firstRowFirstColumn="0" w:firstRowLastColumn="0" w:lastRowFirstColumn="0" w:lastRowLastColumn="0"/>
            <w:tcW w:w="987" w:type="dxa"/>
          </w:tcPr>
          <w:p w:rsidR="008147CB" w:rsidRPr="00C97903" w:rsidRDefault="008147CB" w:rsidP="00BF5B86">
            <w:pPr>
              <w:rPr>
                <w:rFonts w:asciiTheme="majorBidi" w:hAnsiTheme="majorBidi" w:cstheme="majorBidi"/>
                <w:b w:val="0"/>
                <w:bCs w:val="0"/>
              </w:rPr>
            </w:pPr>
          </w:p>
        </w:tc>
        <w:tc>
          <w:tcPr>
            <w:tcW w:w="806"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u w:val="single"/>
              </w:rPr>
            </w:pPr>
            <w:r w:rsidRPr="00C97903">
              <w:rPr>
                <w:rFonts w:asciiTheme="majorBidi" w:hAnsiTheme="majorBidi" w:cstheme="majorBidi"/>
                <w:b/>
                <w:bCs/>
                <w:u w:val="single"/>
              </w:rPr>
              <w:t>El.8</w:t>
            </w:r>
          </w:p>
        </w:tc>
        <w:tc>
          <w:tcPr>
            <w:tcW w:w="1276"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380.2</w:t>
            </w: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±153.9</w:t>
            </w:r>
          </w:p>
        </w:tc>
        <w:tc>
          <w:tcPr>
            <w:tcW w:w="1418"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277.7</w:t>
            </w: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±121.9</w:t>
            </w:r>
          </w:p>
        </w:tc>
        <w:tc>
          <w:tcPr>
            <w:tcW w:w="1417"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340.8</w:t>
            </w: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±126.02</w:t>
            </w:r>
          </w:p>
        </w:tc>
        <w:tc>
          <w:tcPr>
            <w:tcW w:w="1043"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b/>
                <w:bCs/>
              </w:rPr>
              <w:t>0.008*</w:t>
            </w:r>
          </w:p>
        </w:tc>
        <w:tc>
          <w:tcPr>
            <w:tcW w:w="944"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b/>
                <w:bCs/>
              </w:rPr>
              <w:t>0.002*</w:t>
            </w:r>
          </w:p>
        </w:tc>
        <w:tc>
          <w:tcPr>
            <w:tcW w:w="898"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0.174</w:t>
            </w:r>
          </w:p>
        </w:tc>
        <w:tc>
          <w:tcPr>
            <w:tcW w:w="934"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b/>
                <w:bCs/>
              </w:rPr>
              <w:t>0.043*</w:t>
            </w:r>
          </w:p>
        </w:tc>
      </w:tr>
      <w:tr w:rsidR="008147CB" w:rsidRPr="00C97903" w:rsidTr="005672A4">
        <w:trPr>
          <w:cnfStyle w:val="000000100000" w:firstRow="0" w:lastRow="0" w:firstColumn="0" w:lastColumn="0" w:oddVBand="0" w:evenVBand="0" w:oddHBand="1"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987" w:type="dxa"/>
          </w:tcPr>
          <w:p w:rsidR="008147CB" w:rsidRPr="00C97903" w:rsidRDefault="008147CB" w:rsidP="00BF5B86">
            <w:pPr>
              <w:rPr>
                <w:rFonts w:asciiTheme="majorBidi" w:hAnsiTheme="majorBidi" w:cstheme="majorBidi"/>
                <w:b w:val="0"/>
                <w:bCs w:val="0"/>
              </w:rPr>
            </w:pPr>
          </w:p>
        </w:tc>
        <w:tc>
          <w:tcPr>
            <w:tcW w:w="806"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Pr>
            </w:pPr>
            <w:r w:rsidRPr="00C97903">
              <w:rPr>
                <w:rFonts w:asciiTheme="majorBidi" w:hAnsiTheme="majorBidi" w:cstheme="majorBidi"/>
                <w:b/>
                <w:bCs/>
                <w:u w:val="single"/>
              </w:rPr>
              <w:t>El.9</w:t>
            </w:r>
          </w:p>
        </w:tc>
        <w:tc>
          <w:tcPr>
            <w:tcW w:w="1276"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438.6 ±172.7</w:t>
            </w:r>
          </w:p>
        </w:tc>
        <w:tc>
          <w:tcPr>
            <w:tcW w:w="1418"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321.4</w:t>
            </w: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±119.9</w:t>
            </w:r>
          </w:p>
        </w:tc>
        <w:tc>
          <w:tcPr>
            <w:tcW w:w="1417"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356</w:t>
            </w: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±175.8</w:t>
            </w:r>
          </w:p>
        </w:tc>
        <w:tc>
          <w:tcPr>
            <w:tcW w:w="1043"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b/>
                <w:bCs/>
              </w:rPr>
              <w:t>0.001**</w:t>
            </w:r>
          </w:p>
        </w:tc>
        <w:tc>
          <w:tcPr>
            <w:tcW w:w="944"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b/>
                <w:bCs/>
              </w:rPr>
              <w:t>0.002*</w:t>
            </w:r>
          </w:p>
        </w:tc>
        <w:tc>
          <w:tcPr>
            <w:tcW w:w="898"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b/>
                <w:bCs/>
              </w:rPr>
              <w:t>0.038*</w:t>
            </w:r>
          </w:p>
        </w:tc>
        <w:tc>
          <w:tcPr>
            <w:tcW w:w="934"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0.0142</w:t>
            </w:r>
          </w:p>
        </w:tc>
      </w:tr>
      <w:tr w:rsidR="008147CB" w:rsidRPr="00C97903" w:rsidTr="005672A4">
        <w:trPr>
          <w:trHeight w:val="768"/>
        </w:trPr>
        <w:tc>
          <w:tcPr>
            <w:cnfStyle w:val="001000000000" w:firstRow="0" w:lastRow="0" w:firstColumn="1" w:lastColumn="0" w:oddVBand="0" w:evenVBand="0" w:oddHBand="0" w:evenHBand="0" w:firstRowFirstColumn="0" w:firstRowLastColumn="0" w:lastRowFirstColumn="0" w:lastRowLastColumn="0"/>
            <w:tcW w:w="987" w:type="dxa"/>
          </w:tcPr>
          <w:p w:rsidR="008147CB" w:rsidRPr="00C97903" w:rsidRDefault="008147CB" w:rsidP="00BF5B86">
            <w:pPr>
              <w:rPr>
                <w:rFonts w:asciiTheme="majorBidi" w:hAnsiTheme="majorBidi" w:cstheme="majorBidi"/>
                <w:b w:val="0"/>
                <w:bCs w:val="0"/>
              </w:rPr>
            </w:pPr>
          </w:p>
        </w:tc>
        <w:tc>
          <w:tcPr>
            <w:tcW w:w="806"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u w:val="single"/>
              </w:rPr>
            </w:pPr>
            <w:r w:rsidRPr="00C97903">
              <w:rPr>
                <w:rFonts w:asciiTheme="majorBidi" w:hAnsiTheme="majorBidi" w:cstheme="majorBidi"/>
                <w:b/>
                <w:bCs/>
                <w:u w:val="single"/>
              </w:rPr>
              <w:t>El.10</w:t>
            </w:r>
          </w:p>
        </w:tc>
        <w:tc>
          <w:tcPr>
            <w:tcW w:w="1276"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487.9</w:t>
            </w: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±170.5</w:t>
            </w:r>
          </w:p>
        </w:tc>
        <w:tc>
          <w:tcPr>
            <w:tcW w:w="1418"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392.8</w:t>
            </w: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±114.9</w:t>
            </w:r>
          </w:p>
        </w:tc>
        <w:tc>
          <w:tcPr>
            <w:tcW w:w="1417"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380.8</w:t>
            </w: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±155.3</w:t>
            </w:r>
          </w:p>
        </w:tc>
        <w:tc>
          <w:tcPr>
            <w:tcW w:w="1043"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b/>
                <w:bCs/>
              </w:rPr>
              <w:t>0.015*</w:t>
            </w:r>
          </w:p>
        </w:tc>
        <w:tc>
          <w:tcPr>
            <w:tcW w:w="944"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b/>
                <w:bCs/>
              </w:rPr>
              <w:t>0.002*</w:t>
            </w:r>
          </w:p>
        </w:tc>
        <w:tc>
          <w:tcPr>
            <w:tcW w:w="898"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C97903">
              <w:rPr>
                <w:rFonts w:asciiTheme="majorBidi" w:hAnsiTheme="majorBidi" w:cstheme="majorBidi"/>
                <w:b/>
                <w:bCs/>
              </w:rPr>
              <w:t>0.015*</w:t>
            </w:r>
          </w:p>
        </w:tc>
        <w:tc>
          <w:tcPr>
            <w:tcW w:w="934"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0.675</w:t>
            </w:r>
          </w:p>
        </w:tc>
      </w:tr>
      <w:tr w:rsidR="008147CB" w:rsidRPr="00C97903" w:rsidTr="005672A4">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987" w:type="dxa"/>
          </w:tcPr>
          <w:p w:rsidR="008147CB" w:rsidRPr="00C97903" w:rsidRDefault="008147CB" w:rsidP="00BF5B86">
            <w:pPr>
              <w:rPr>
                <w:rFonts w:asciiTheme="majorBidi" w:hAnsiTheme="majorBidi" w:cstheme="majorBidi"/>
                <w:b w:val="0"/>
                <w:bCs w:val="0"/>
              </w:rPr>
            </w:pPr>
          </w:p>
        </w:tc>
        <w:tc>
          <w:tcPr>
            <w:tcW w:w="806"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Pr>
            </w:pPr>
            <w:r w:rsidRPr="00C97903">
              <w:rPr>
                <w:rFonts w:asciiTheme="majorBidi" w:hAnsiTheme="majorBidi" w:cstheme="majorBidi"/>
                <w:b/>
                <w:bCs/>
                <w:u w:val="single"/>
              </w:rPr>
              <w:t>El.11</w:t>
            </w:r>
          </w:p>
        </w:tc>
        <w:tc>
          <w:tcPr>
            <w:tcW w:w="1276"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353.6</w:t>
            </w: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 102.2</w:t>
            </w:r>
          </w:p>
        </w:tc>
        <w:tc>
          <w:tcPr>
            <w:tcW w:w="1418"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356.9</w:t>
            </w: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±124.5</w:t>
            </w:r>
          </w:p>
        </w:tc>
        <w:tc>
          <w:tcPr>
            <w:tcW w:w="1417"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343.8</w:t>
            </w: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±151.2</w:t>
            </w:r>
          </w:p>
        </w:tc>
        <w:tc>
          <w:tcPr>
            <w:tcW w:w="1043"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0.798</w:t>
            </w:r>
          </w:p>
        </w:tc>
        <w:tc>
          <w:tcPr>
            <w:tcW w:w="944"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0.885</w:t>
            </w:r>
          </w:p>
        </w:tc>
        <w:tc>
          <w:tcPr>
            <w:tcW w:w="898"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0.792</w:t>
            </w:r>
          </w:p>
        </w:tc>
        <w:tc>
          <w:tcPr>
            <w:tcW w:w="934" w:type="dxa"/>
          </w:tcPr>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rsidR="008147CB" w:rsidRPr="00C97903" w:rsidRDefault="008147CB" w:rsidP="00BF5B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0.662</w:t>
            </w:r>
          </w:p>
        </w:tc>
      </w:tr>
      <w:tr w:rsidR="008147CB" w:rsidRPr="00C97903" w:rsidTr="005672A4">
        <w:trPr>
          <w:trHeight w:val="795"/>
        </w:trPr>
        <w:tc>
          <w:tcPr>
            <w:cnfStyle w:val="001000000000" w:firstRow="0" w:lastRow="0" w:firstColumn="1" w:lastColumn="0" w:oddVBand="0" w:evenVBand="0" w:oddHBand="0" w:evenHBand="0" w:firstRowFirstColumn="0" w:firstRowLastColumn="0" w:lastRowFirstColumn="0" w:lastRowLastColumn="0"/>
            <w:tcW w:w="987" w:type="dxa"/>
          </w:tcPr>
          <w:p w:rsidR="008147CB" w:rsidRPr="00C97903" w:rsidRDefault="008147CB" w:rsidP="00BF5B86">
            <w:pPr>
              <w:rPr>
                <w:rFonts w:asciiTheme="majorBidi" w:hAnsiTheme="majorBidi" w:cstheme="majorBidi"/>
                <w:b w:val="0"/>
                <w:bCs w:val="0"/>
              </w:rPr>
            </w:pPr>
          </w:p>
        </w:tc>
        <w:tc>
          <w:tcPr>
            <w:tcW w:w="806"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u w:val="single"/>
              </w:rPr>
            </w:pPr>
            <w:r w:rsidRPr="00C97903">
              <w:rPr>
                <w:rFonts w:asciiTheme="majorBidi" w:hAnsiTheme="majorBidi" w:cstheme="majorBidi"/>
                <w:b/>
                <w:bCs/>
                <w:u w:val="single"/>
              </w:rPr>
              <w:t>El.12</w:t>
            </w:r>
          </w:p>
        </w:tc>
        <w:tc>
          <w:tcPr>
            <w:tcW w:w="1276"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286.2</w:t>
            </w: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 117.1</w:t>
            </w:r>
          </w:p>
        </w:tc>
        <w:tc>
          <w:tcPr>
            <w:tcW w:w="1418"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285.8</w:t>
            </w: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±114.7</w:t>
            </w:r>
          </w:p>
        </w:tc>
        <w:tc>
          <w:tcPr>
            <w:tcW w:w="1417"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297</w:t>
            </w: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±144.5</w:t>
            </w:r>
          </w:p>
        </w:tc>
        <w:tc>
          <w:tcPr>
            <w:tcW w:w="1043"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0.730</w:t>
            </w:r>
          </w:p>
        </w:tc>
        <w:tc>
          <w:tcPr>
            <w:tcW w:w="944"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0.983</w:t>
            </w:r>
          </w:p>
        </w:tc>
        <w:tc>
          <w:tcPr>
            <w:tcW w:w="898"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0.672</w:t>
            </w:r>
          </w:p>
        </w:tc>
        <w:tc>
          <w:tcPr>
            <w:tcW w:w="934" w:type="dxa"/>
          </w:tcPr>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rsidR="008147CB" w:rsidRPr="00C97903" w:rsidRDefault="008147CB" w:rsidP="00BF5B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97903">
              <w:rPr>
                <w:rFonts w:asciiTheme="majorBidi" w:hAnsiTheme="majorBidi" w:cstheme="majorBidi"/>
              </w:rPr>
              <w:t>0.556</w:t>
            </w:r>
          </w:p>
        </w:tc>
      </w:tr>
    </w:tbl>
    <w:p w:rsidR="008147CB" w:rsidRPr="00C97903" w:rsidRDefault="008147CB" w:rsidP="008147CB">
      <w:pPr>
        <w:rPr>
          <w:rFonts w:asciiTheme="majorBidi" w:hAnsiTheme="majorBidi" w:cstheme="majorBidi"/>
          <w:b/>
          <w:bCs/>
        </w:rPr>
      </w:pPr>
    </w:p>
    <w:p w:rsidR="008147CB" w:rsidRPr="00C97903" w:rsidRDefault="008147CB" w:rsidP="004B2E48">
      <w:pPr>
        <w:spacing w:line="240" w:lineRule="auto"/>
        <w:jc w:val="both"/>
        <w:rPr>
          <w:rFonts w:asciiTheme="majorBidi" w:hAnsiTheme="majorBidi" w:cstheme="majorBidi"/>
        </w:rPr>
      </w:pPr>
      <w:r w:rsidRPr="00C97903">
        <w:rPr>
          <w:rFonts w:asciiTheme="majorBidi" w:hAnsiTheme="majorBidi" w:cstheme="majorBidi"/>
        </w:rPr>
        <w:t xml:space="preserve">      In addition, there is significant improvement in electrode 8 in comparing thresholds intraoperative versus one month and three months postoperative, between intraoperative threshold and one month after implantation, in addition to significant difference (improvement) between threshold one month and three months after </w:t>
      </w:r>
      <w:r w:rsidR="004B2E48" w:rsidRPr="00C97903">
        <w:rPr>
          <w:rFonts w:asciiTheme="majorBidi" w:hAnsiTheme="majorBidi" w:cstheme="majorBidi"/>
        </w:rPr>
        <w:t>implantation.</w:t>
      </w:r>
    </w:p>
    <w:p w:rsidR="004B2E48" w:rsidRPr="00C97903" w:rsidRDefault="008147CB" w:rsidP="002F3C13">
      <w:pPr>
        <w:spacing w:line="240" w:lineRule="auto"/>
        <w:jc w:val="both"/>
        <w:rPr>
          <w:rFonts w:asciiTheme="majorBidi" w:hAnsiTheme="majorBidi" w:cstheme="majorBidi"/>
        </w:rPr>
      </w:pPr>
      <w:r w:rsidRPr="00C97903">
        <w:rPr>
          <w:rFonts w:asciiTheme="majorBidi" w:hAnsiTheme="majorBidi" w:cstheme="majorBidi"/>
        </w:rPr>
        <w:t xml:space="preserve">      Results also </w:t>
      </w:r>
      <w:r w:rsidR="004B2E48" w:rsidRPr="00C97903">
        <w:rPr>
          <w:rFonts w:asciiTheme="majorBidi" w:hAnsiTheme="majorBidi" w:cstheme="majorBidi"/>
        </w:rPr>
        <w:t>revealed highly</w:t>
      </w:r>
      <w:r w:rsidRPr="00C97903">
        <w:rPr>
          <w:rFonts w:asciiTheme="majorBidi" w:hAnsiTheme="majorBidi" w:cstheme="majorBidi"/>
        </w:rPr>
        <w:t xml:space="preserve"> significant improvement in electrode 9 in comparing thresholds </w:t>
      </w:r>
      <w:r w:rsidR="004B2E48" w:rsidRPr="00C97903">
        <w:rPr>
          <w:rFonts w:asciiTheme="majorBidi" w:hAnsiTheme="majorBidi" w:cstheme="majorBidi"/>
        </w:rPr>
        <w:t>intraoperatively, one</w:t>
      </w:r>
      <w:r w:rsidRPr="00C97903">
        <w:rPr>
          <w:rFonts w:asciiTheme="majorBidi" w:hAnsiTheme="majorBidi" w:cstheme="majorBidi"/>
        </w:rPr>
        <w:t xml:space="preserve"> month and three months postoperatively</w:t>
      </w:r>
      <w:r w:rsidR="002F3C13">
        <w:rPr>
          <w:rFonts w:asciiTheme="majorBidi" w:hAnsiTheme="majorBidi" w:cstheme="majorBidi"/>
        </w:rPr>
        <w:t>.</w:t>
      </w:r>
      <w:r w:rsidRPr="00C97903">
        <w:rPr>
          <w:rFonts w:asciiTheme="majorBidi" w:hAnsiTheme="majorBidi" w:cstheme="majorBidi"/>
        </w:rPr>
        <w:t xml:space="preserve"> </w:t>
      </w:r>
      <w:r w:rsidR="002F3C13">
        <w:rPr>
          <w:rFonts w:asciiTheme="majorBidi" w:hAnsiTheme="majorBidi" w:cstheme="majorBidi"/>
        </w:rPr>
        <w:t>M</w:t>
      </w:r>
      <w:r w:rsidR="004B2E48" w:rsidRPr="00C97903">
        <w:rPr>
          <w:rFonts w:asciiTheme="majorBidi" w:hAnsiTheme="majorBidi" w:cstheme="majorBidi"/>
        </w:rPr>
        <w:t>oreover</w:t>
      </w:r>
      <w:r w:rsidRPr="00C97903">
        <w:rPr>
          <w:rFonts w:asciiTheme="majorBidi" w:hAnsiTheme="majorBidi" w:cstheme="majorBidi"/>
        </w:rPr>
        <w:t>, there was significant improvement between intraoperative threshold and one month after implantation and between threshold intraoperative and 3 months after implantation.</w:t>
      </w:r>
    </w:p>
    <w:p w:rsidR="004B2E48" w:rsidRPr="00C97903" w:rsidRDefault="004B2E48" w:rsidP="004B2E48">
      <w:pPr>
        <w:spacing w:line="240" w:lineRule="auto"/>
        <w:jc w:val="both"/>
        <w:rPr>
          <w:rFonts w:asciiTheme="majorBidi" w:hAnsiTheme="majorBidi" w:cstheme="majorBidi"/>
        </w:rPr>
      </w:pPr>
      <w:r w:rsidRPr="00C97903">
        <w:rPr>
          <w:rFonts w:asciiTheme="majorBidi" w:hAnsiTheme="majorBidi" w:cstheme="majorBidi"/>
        </w:rPr>
        <w:t xml:space="preserve">   </w:t>
      </w:r>
      <w:r w:rsidR="008147CB" w:rsidRPr="00C97903">
        <w:rPr>
          <w:rFonts w:asciiTheme="majorBidi" w:hAnsiTheme="majorBidi" w:cstheme="majorBidi"/>
        </w:rPr>
        <w:t xml:space="preserve">  There is significant improvement in threshold of NRT of electrode 10 in comparing thresholds among intraoperative, one month and three months postoperatively, intraoperative and one month after implantation, between threshold intraoperative and 3 months after </w:t>
      </w:r>
      <w:r w:rsidRPr="00C97903">
        <w:rPr>
          <w:rFonts w:asciiTheme="majorBidi" w:hAnsiTheme="majorBidi" w:cstheme="majorBidi"/>
        </w:rPr>
        <w:t>implantation.</w:t>
      </w:r>
    </w:p>
    <w:p w:rsidR="008147CB" w:rsidRPr="00C97903" w:rsidRDefault="004B2E48" w:rsidP="004B2E48">
      <w:pPr>
        <w:spacing w:line="240" w:lineRule="auto"/>
        <w:jc w:val="both"/>
        <w:rPr>
          <w:rFonts w:asciiTheme="majorBidi" w:hAnsiTheme="majorBidi" w:cstheme="majorBidi"/>
        </w:rPr>
      </w:pPr>
      <w:r w:rsidRPr="00C97903">
        <w:rPr>
          <w:rFonts w:asciiTheme="majorBidi" w:hAnsiTheme="majorBidi" w:cstheme="majorBidi"/>
        </w:rPr>
        <w:t xml:space="preserve">  </w:t>
      </w:r>
      <w:r w:rsidR="008147CB" w:rsidRPr="00C97903">
        <w:rPr>
          <w:rFonts w:asciiTheme="majorBidi" w:hAnsiTheme="majorBidi" w:cstheme="majorBidi"/>
        </w:rPr>
        <w:t xml:space="preserve">  Comparing threshold of NRT one and three months postoperatively there was increase in thresholds </w:t>
      </w:r>
      <w:r w:rsidRPr="00C97903">
        <w:rPr>
          <w:rFonts w:asciiTheme="majorBidi" w:hAnsiTheme="majorBidi" w:cstheme="majorBidi"/>
        </w:rPr>
        <w:t>of E.2</w:t>
      </w:r>
      <w:r w:rsidR="008147CB" w:rsidRPr="00C97903">
        <w:rPr>
          <w:rFonts w:asciiTheme="majorBidi" w:hAnsiTheme="majorBidi" w:cstheme="majorBidi"/>
        </w:rPr>
        <w:t xml:space="preserve">, El.4, El.6, El.8 and </w:t>
      </w:r>
      <w:r w:rsidRPr="00C97903">
        <w:rPr>
          <w:rFonts w:asciiTheme="majorBidi" w:hAnsiTheme="majorBidi" w:cstheme="majorBidi"/>
        </w:rPr>
        <w:t>El.12;</w:t>
      </w:r>
      <w:r w:rsidR="008147CB" w:rsidRPr="00C97903">
        <w:rPr>
          <w:rFonts w:asciiTheme="majorBidi" w:hAnsiTheme="majorBidi" w:cstheme="majorBidi"/>
        </w:rPr>
        <w:t xml:space="preserve"> however this increase was not statistically significant except at El.8.</w:t>
      </w:r>
    </w:p>
    <w:p w:rsidR="004A2ABB" w:rsidRDefault="008147CB" w:rsidP="007B3B6C">
      <w:pPr>
        <w:rPr>
          <w:rFonts w:asciiTheme="majorBidi" w:hAnsiTheme="majorBidi" w:cstheme="majorBidi"/>
          <w:b/>
          <w:bCs/>
        </w:rPr>
      </w:pPr>
      <w:r w:rsidRPr="00C97903">
        <w:rPr>
          <w:rFonts w:asciiTheme="majorBidi" w:hAnsiTheme="majorBidi" w:cstheme="majorBidi"/>
          <w:b/>
          <w:bCs/>
        </w:rPr>
        <w:t xml:space="preserve">   </w:t>
      </w:r>
    </w:p>
    <w:p w:rsidR="006A61BF" w:rsidRPr="00C97903" w:rsidRDefault="008147CB" w:rsidP="007B3B6C">
      <w:pPr>
        <w:rPr>
          <w:rFonts w:asciiTheme="majorBidi" w:hAnsiTheme="majorBidi" w:cstheme="majorBidi"/>
          <w:b/>
          <w:bCs/>
        </w:rPr>
      </w:pPr>
      <w:r w:rsidRPr="00C97903">
        <w:rPr>
          <w:rFonts w:asciiTheme="majorBidi" w:hAnsiTheme="majorBidi" w:cstheme="majorBidi"/>
          <w:b/>
          <w:bCs/>
        </w:rPr>
        <w:lastRenderedPageBreak/>
        <w:t xml:space="preserve"> </w:t>
      </w:r>
      <w:r w:rsidR="006A61BF" w:rsidRPr="00C97903">
        <w:rPr>
          <w:rFonts w:asciiTheme="majorBidi" w:hAnsiTheme="majorBidi" w:cstheme="majorBidi"/>
          <w:b/>
          <w:bCs/>
          <w:u w:val="single"/>
        </w:rPr>
        <w:t>Discussion:</w:t>
      </w:r>
    </w:p>
    <w:p w:rsidR="00DD3B64" w:rsidRPr="00C97903" w:rsidRDefault="00DD3B64" w:rsidP="006A61BF">
      <w:pPr>
        <w:spacing w:line="240" w:lineRule="auto"/>
        <w:rPr>
          <w:rFonts w:asciiTheme="majorBidi" w:hAnsiTheme="majorBidi" w:cstheme="majorBidi"/>
        </w:rPr>
        <w:sectPr w:rsidR="00DD3B64" w:rsidRPr="00C97903" w:rsidSect="008147CB">
          <w:type w:val="continuous"/>
          <w:pgSz w:w="12240" w:h="15840"/>
          <w:pgMar w:top="1440" w:right="1800" w:bottom="1440" w:left="1800" w:header="708" w:footer="708" w:gutter="0"/>
          <w:cols w:space="708"/>
          <w:docGrid w:linePitch="360"/>
        </w:sectPr>
      </w:pPr>
    </w:p>
    <w:p w:rsidR="006A61BF" w:rsidRPr="00C97903" w:rsidRDefault="00DD3B64" w:rsidP="006A61BF">
      <w:pPr>
        <w:spacing w:line="240" w:lineRule="auto"/>
        <w:rPr>
          <w:rFonts w:asciiTheme="majorBidi" w:hAnsiTheme="majorBidi" w:cstheme="majorBidi"/>
        </w:rPr>
      </w:pPr>
      <w:r w:rsidRPr="00C97903">
        <w:rPr>
          <w:rFonts w:asciiTheme="majorBidi" w:hAnsiTheme="majorBidi" w:cstheme="majorBidi"/>
        </w:rPr>
        <w:lastRenderedPageBreak/>
        <w:t xml:space="preserve"> </w:t>
      </w:r>
      <w:r w:rsidR="006A61BF" w:rsidRPr="00C97903">
        <w:rPr>
          <w:rFonts w:asciiTheme="majorBidi" w:hAnsiTheme="majorBidi" w:cstheme="majorBidi"/>
        </w:rPr>
        <w:t>All subjects under the study were evaluated for neural response telemetry 3 times, intraoperative, one month and 3 months after implantation for electrodes 2, 4, 6, 8, 9, 10, 11 and 12.</w:t>
      </w:r>
    </w:p>
    <w:p w:rsidR="006A61BF" w:rsidRPr="00C97903" w:rsidRDefault="00DD3B64" w:rsidP="006A61BF">
      <w:pPr>
        <w:spacing w:line="240" w:lineRule="auto"/>
        <w:rPr>
          <w:rFonts w:asciiTheme="majorBidi" w:hAnsiTheme="majorBidi" w:cstheme="majorBidi"/>
        </w:rPr>
      </w:pPr>
      <w:r w:rsidRPr="00C97903">
        <w:rPr>
          <w:rFonts w:asciiTheme="majorBidi" w:hAnsiTheme="majorBidi" w:cstheme="majorBidi"/>
        </w:rPr>
        <w:t xml:space="preserve"> </w:t>
      </w:r>
      <w:r w:rsidR="006A61BF" w:rsidRPr="00C97903">
        <w:rPr>
          <w:rFonts w:asciiTheme="majorBidi" w:hAnsiTheme="majorBidi" w:cstheme="majorBidi"/>
        </w:rPr>
        <w:t xml:space="preserve"> * Comparison of NRT response (presence or absence) intraoperative, one month and three months postoperative among all electrodes under the study:</w:t>
      </w:r>
    </w:p>
    <w:p w:rsidR="006A61BF" w:rsidRPr="00C97903" w:rsidRDefault="006A61BF" w:rsidP="006A61BF">
      <w:pPr>
        <w:spacing w:line="240" w:lineRule="auto"/>
        <w:rPr>
          <w:rFonts w:asciiTheme="majorBidi" w:hAnsiTheme="majorBidi" w:cstheme="majorBidi"/>
        </w:rPr>
      </w:pPr>
      <w:r w:rsidRPr="00C97903">
        <w:rPr>
          <w:rFonts w:asciiTheme="majorBidi" w:hAnsiTheme="majorBidi" w:cstheme="majorBidi"/>
        </w:rPr>
        <w:t xml:space="preserve">   On measuring intraoperative NRT for electrodes 2, 4, 6, 8, 9, 10, 11 </w:t>
      </w:r>
      <w:r w:rsidR="00BF5B86" w:rsidRPr="00C97903">
        <w:rPr>
          <w:rFonts w:asciiTheme="majorBidi" w:hAnsiTheme="majorBidi" w:cstheme="majorBidi"/>
        </w:rPr>
        <w:t>and12:</w:t>
      </w:r>
    </w:p>
    <w:p w:rsidR="006A61BF" w:rsidRPr="00C97903" w:rsidRDefault="00DD3B64" w:rsidP="006A61BF">
      <w:pPr>
        <w:spacing w:line="240" w:lineRule="auto"/>
        <w:rPr>
          <w:rFonts w:asciiTheme="majorBidi" w:hAnsiTheme="majorBidi" w:cstheme="majorBidi"/>
        </w:rPr>
      </w:pPr>
      <w:r w:rsidRPr="00C97903">
        <w:rPr>
          <w:rFonts w:asciiTheme="majorBidi" w:hAnsiTheme="majorBidi" w:cstheme="majorBidi"/>
        </w:rPr>
        <w:t xml:space="preserve">   </w:t>
      </w:r>
      <w:r w:rsidR="006A61BF" w:rsidRPr="00C97903">
        <w:rPr>
          <w:rFonts w:asciiTheme="majorBidi" w:hAnsiTheme="majorBidi" w:cstheme="majorBidi"/>
        </w:rPr>
        <w:t>Not all the electrodes had NRT response; NRT response was absent in 5  children for El.2, in 3 children for El.4, in 5 children for El.6 ,in7 children for El.8, in 8 children for El.9, in 9 children for El.10,in11 children for El.11 and 13 children for El.12 (table 1 &amp;2).</w:t>
      </w:r>
    </w:p>
    <w:p w:rsidR="006A61BF" w:rsidRPr="00C97903" w:rsidRDefault="00DD3B64" w:rsidP="006A61BF">
      <w:pPr>
        <w:spacing w:line="240" w:lineRule="auto"/>
        <w:rPr>
          <w:rFonts w:asciiTheme="majorBidi" w:hAnsiTheme="majorBidi" w:cstheme="majorBidi"/>
          <w:b/>
          <w:bCs/>
        </w:rPr>
      </w:pPr>
      <w:r w:rsidRPr="00C97903">
        <w:rPr>
          <w:rFonts w:asciiTheme="majorBidi" w:hAnsiTheme="majorBidi" w:cstheme="majorBidi"/>
        </w:rPr>
        <w:t xml:space="preserve">  </w:t>
      </w:r>
      <w:r w:rsidR="006A61BF" w:rsidRPr="00C97903">
        <w:rPr>
          <w:rFonts w:asciiTheme="majorBidi" w:hAnsiTheme="majorBidi" w:cstheme="majorBidi"/>
        </w:rPr>
        <w:t xml:space="preserve">The majority of the electrodes who had no response were the  basal electrodes (9,10,11 and 12) which may be due to air bubbles, </w:t>
      </w:r>
      <w:proofErr w:type="spellStart"/>
      <w:r w:rsidR="006A61BF" w:rsidRPr="00C97903">
        <w:rPr>
          <w:rFonts w:asciiTheme="majorBidi" w:hAnsiTheme="majorBidi" w:cstheme="majorBidi"/>
        </w:rPr>
        <w:t>oedema</w:t>
      </w:r>
      <w:proofErr w:type="spellEnd"/>
      <w:r w:rsidR="006A61BF" w:rsidRPr="00C97903">
        <w:rPr>
          <w:rFonts w:asciiTheme="majorBidi" w:hAnsiTheme="majorBidi" w:cstheme="majorBidi"/>
        </w:rPr>
        <w:t xml:space="preserve"> of the tissues or due to manipulation of the implant </w:t>
      </w:r>
      <w:r w:rsidR="002942C2">
        <w:rPr>
          <w:rFonts w:asciiTheme="majorBidi" w:hAnsiTheme="majorBidi" w:cstheme="majorBidi"/>
          <w:b/>
          <w:bCs/>
        </w:rPr>
        <w:t>(</w:t>
      </w:r>
      <w:proofErr w:type="spellStart"/>
      <w:r w:rsidR="002942C2">
        <w:rPr>
          <w:rFonts w:asciiTheme="majorBidi" w:hAnsiTheme="majorBidi" w:cstheme="majorBidi"/>
          <w:b/>
          <w:bCs/>
        </w:rPr>
        <w:t>Cosetti</w:t>
      </w:r>
      <w:proofErr w:type="spellEnd"/>
      <w:r w:rsidR="002942C2">
        <w:rPr>
          <w:rFonts w:asciiTheme="majorBidi" w:hAnsiTheme="majorBidi" w:cstheme="majorBidi"/>
          <w:b/>
          <w:bCs/>
        </w:rPr>
        <w:t xml:space="preserve"> et al .</w:t>
      </w:r>
      <w:r w:rsidR="006A61BF" w:rsidRPr="00C97903">
        <w:rPr>
          <w:rFonts w:asciiTheme="majorBidi" w:hAnsiTheme="majorBidi" w:cstheme="majorBidi"/>
          <w:b/>
          <w:bCs/>
        </w:rPr>
        <w:t>,2012).</w:t>
      </w:r>
    </w:p>
    <w:p w:rsidR="006A61BF" w:rsidRPr="00C97903" w:rsidRDefault="00DD3B64" w:rsidP="00BF5B86">
      <w:pPr>
        <w:spacing w:line="240" w:lineRule="auto"/>
        <w:rPr>
          <w:rFonts w:asciiTheme="majorBidi" w:hAnsiTheme="majorBidi" w:cstheme="majorBidi"/>
        </w:rPr>
      </w:pPr>
      <w:r w:rsidRPr="00C97903">
        <w:rPr>
          <w:rFonts w:asciiTheme="majorBidi" w:hAnsiTheme="majorBidi" w:cstheme="majorBidi"/>
        </w:rPr>
        <w:t xml:space="preserve">   </w:t>
      </w:r>
      <w:r w:rsidR="006A61BF" w:rsidRPr="00C97903">
        <w:rPr>
          <w:rFonts w:asciiTheme="majorBidi" w:hAnsiTheme="majorBidi" w:cstheme="majorBidi"/>
        </w:rPr>
        <w:t>On follow up of the responses of the electrodes one month after the implantation</w:t>
      </w:r>
      <w:r w:rsidR="00BF5B86" w:rsidRPr="00C97903">
        <w:rPr>
          <w:rFonts w:asciiTheme="majorBidi" w:hAnsiTheme="majorBidi" w:cstheme="majorBidi"/>
        </w:rPr>
        <w:t>; four</w:t>
      </w:r>
      <w:r w:rsidR="006A61BF" w:rsidRPr="00C97903">
        <w:rPr>
          <w:rFonts w:asciiTheme="majorBidi" w:hAnsiTheme="majorBidi" w:cstheme="majorBidi"/>
        </w:rPr>
        <w:t xml:space="preserve"> of children who had no response in El.2 became responsive, all children had response for El.4 and 6</w:t>
      </w:r>
      <w:r w:rsidR="00BF5B86" w:rsidRPr="00C97903">
        <w:rPr>
          <w:rFonts w:asciiTheme="majorBidi" w:hAnsiTheme="majorBidi" w:cstheme="majorBidi"/>
        </w:rPr>
        <w:t>, only2</w:t>
      </w:r>
      <w:r w:rsidR="006A61BF" w:rsidRPr="00C97903">
        <w:rPr>
          <w:rFonts w:asciiTheme="majorBidi" w:hAnsiTheme="majorBidi" w:cstheme="majorBidi"/>
        </w:rPr>
        <w:t xml:space="preserve"> children had no response for El.8 and 10</w:t>
      </w:r>
      <w:r w:rsidR="00BF5B86" w:rsidRPr="00C97903">
        <w:rPr>
          <w:rFonts w:asciiTheme="majorBidi" w:hAnsiTheme="majorBidi" w:cstheme="majorBidi"/>
        </w:rPr>
        <w:t>, one</w:t>
      </w:r>
      <w:r w:rsidR="006A61BF" w:rsidRPr="00C97903">
        <w:rPr>
          <w:rFonts w:asciiTheme="majorBidi" w:hAnsiTheme="majorBidi" w:cstheme="majorBidi"/>
        </w:rPr>
        <w:t xml:space="preserve"> child had no response for El.9</w:t>
      </w:r>
      <w:r w:rsidR="00BF5B86" w:rsidRPr="00C97903">
        <w:rPr>
          <w:rFonts w:asciiTheme="majorBidi" w:hAnsiTheme="majorBidi" w:cstheme="majorBidi"/>
        </w:rPr>
        <w:t>, 5</w:t>
      </w:r>
      <w:r w:rsidR="006A61BF" w:rsidRPr="00C97903">
        <w:rPr>
          <w:rFonts w:asciiTheme="majorBidi" w:hAnsiTheme="majorBidi" w:cstheme="majorBidi"/>
        </w:rPr>
        <w:t xml:space="preserve"> children had no response for El.11 and 9 children had no response for </w:t>
      </w:r>
      <w:r w:rsidR="00BF5B86" w:rsidRPr="00C97903">
        <w:rPr>
          <w:rFonts w:asciiTheme="majorBidi" w:hAnsiTheme="majorBidi" w:cstheme="majorBidi"/>
        </w:rPr>
        <w:t>El.12 (</w:t>
      </w:r>
      <w:r w:rsidR="006A61BF" w:rsidRPr="00C97903">
        <w:rPr>
          <w:rFonts w:asciiTheme="majorBidi" w:hAnsiTheme="majorBidi" w:cstheme="majorBidi"/>
        </w:rPr>
        <w:t xml:space="preserve">table </w:t>
      </w:r>
      <w:r w:rsidR="00BF5B86" w:rsidRPr="00C97903">
        <w:rPr>
          <w:rFonts w:asciiTheme="majorBidi" w:hAnsiTheme="majorBidi" w:cstheme="majorBidi"/>
        </w:rPr>
        <w:t>1</w:t>
      </w:r>
      <w:r w:rsidR="006A61BF" w:rsidRPr="00C97903">
        <w:rPr>
          <w:rFonts w:asciiTheme="majorBidi" w:hAnsiTheme="majorBidi" w:cstheme="majorBidi"/>
        </w:rPr>
        <w:t xml:space="preserve"> &amp;</w:t>
      </w:r>
      <w:r w:rsidR="00BF5B86" w:rsidRPr="00C97903">
        <w:rPr>
          <w:rFonts w:asciiTheme="majorBidi" w:hAnsiTheme="majorBidi" w:cstheme="majorBidi"/>
        </w:rPr>
        <w:t>2</w:t>
      </w:r>
      <w:r w:rsidR="006A61BF" w:rsidRPr="00C97903">
        <w:rPr>
          <w:rFonts w:asciiTheme="majorBidi" w:hAnsiTheme="majorBidi" w:cstheme="majorBidi"/>
        </w:rPr>
        <w:t>).</w:t>
      </w:r>
      <w:r w:rsidR="00787935" w:rsidRPr="00C97903">
        <w:rPr>
          <w:rFonts w:asciiTheme="majorBidi" w:hAnsiTheme="majorBidi" w:cstheme="majorBidi"/>
        </w:rPr>
        <w:t xml:space="preserve"> </w:t>
      </w:r>
      <w:r w:rsidR="006A61BF" w:rsidRPr="00C97903">
        <w:rPr>
          <w:rFonts w:asciiTheme="majorBidi" w:hAnsiTheme="majorBidi" w:cstheme="majorBidi"/>
        </w:rPr>
        <w:t xml:space="preserve">In addition, </w:t>
      </w:r>
      <w:proofErr w:type="gramStart"/>
      <w:r w:rsidR="006A61BF" w:rsidRPr="00C97903">
        <w:rPr>
          <w:rFonts w:asciiTheme="majorBidi" w:hAnsiTheme="majorBidi" w:cstheme="majorBidi"/>
        </w:rPr>
        <w:t>Significant</w:t>
      </w:r>
      <w:proofErr w:type="gramEnd"/>
      <w:r w:rsidR="006A61BF" w:rsidRPr="00C97903">
        <w:rPr>
          <w:rFonts w:asciiTheme="majorBidi" w:hAnsiTheme="majorBidi" w:cstheme="majorBidi"/>
        </w:rPr>
        <w:t xml:space="preserve"> improvement was found at El.6</w:t>
      </w:r>
      <w:r w:rsidR="00BF5B86" w:rsidRPr="00C97903">
        <w:rPr>
          <w:rFonts w:asciiTheme="majorBidi" w:hAnsiTheme="majorBidi" w:cstheme="majorBidi"/>
        </w:rPr>
        <w:t>, 9</w:t>
      </w:r>
      <w:r w:rsidR="006A61BF" w:rsidRPr="00C97903">
        <w:rPr>
          <w:rFonts w:asciiTheme="majorBidi" w:hAnsiTheme="majorBidi" w:cstheme="majorBidi"/>
        </w:rPr>
        <w:t xml:space="preserve"> and 10.</w:t>
      </w:r>
    </w:p>
    <w:p w:rsidR="006A61BF" w:rsidRPr="00C97903" w:rsidRDefault="00DD3B64" w:rsidP="00BF5B86">
      <w:pPr>
        <w:spacing w:line="240" w:lineRule="auto"/>
        <w:rPr>
          <w:rFonts w:asciiTheme="majorBidi" w:hAnsiTheme="majorBidi" w:cstheme="majorBidi"/>
        </w:rPr>
      </w:pPr>
      <w:r w:rsidRPr="00C97903">
        <w:rPr>
          <w:rFonts w:asciiTheme="majorBidi" w:hAnsiTheme="majorBidi" w:cstheme="majorBidi"/>
        </w:rPr>
        <w:t xml:space="preserve">  </w:t>
      </w:r>
      <w:r w:rsidR="006A61BF" w:rsidRPr="00C97903">
        <w:rPr>
          <w:rFonts w:asciiTheme="majorBidi" w:hAnsiTheme="majorBidi" w:cstheme="majorBidi"/>
        </w:rPr>
        <w:t xml:space="preserve">To know whether this improvement is solid or not, NRT was measured for second time, three month postoperatively. Result were that one of children who had response one month after operation became non responsive three months postoperatively, also one of responsive children became non responsive three months after implantation at EL.4 and 6 (table </w:t>
      </w:r>
      <w:r w:rsidR="00BF5B86" w:rsidRPr="00C97903">
        <w:rPr>
          <w:rFonts w:asciiTheme="majorBidi" w:hAnsiTheme="majorBidi" w:cstheme="majorBidi"/>
        </w:rPr>
        <w:t>1</w:t>
      </w:r>
      <w:r w:rsidR="006A61BF" w:rsidRPr="00C97903">
        <w:rPr>
          <w:rFonts w:asciiTheme="majorBidi" w:hAnsiTheme="majorBidi" w:cstheme="majorBidi"/>
        </w:rPr>
        <w:t xml:space="preserve"> &amp;</w:t>
      </w:r>
      <w:r w:rsidR="00BF5B86" w:rsidRPr="00C97903">
        <w:rPr>
          <w:rFonts w:asciiTheme="majorBidi" w:hAnsiTheme="majorBidi" w:cstheme="majorBidi"/>
        </w:rPr>
        <w:t>2</w:t>
      </w:r>
      <w:r w:rsidR="006A61BF" w:rsidRPr="00C97903">
        <w:rPr>
          <w:rFonts w:asciiTheme="majorBidi" w:hAnsiTheme="majorBidi" w:cstheme="majorBidi"/>
        </w:rPr>
        <w:t>).</w:t>
      </w:r>
    </w:p>
    <w:p w:rsidR="006A61BF" w:rsidRPr="00C97903" w:rsidRDefault="00BF5B86" w:rsidP="006A61BF">
      <w:pPr>
        <w:spacing w:line="240" w:lineRule="auto"/>
        <w:rPr>
          <w:rFonts w:asciiTheme="majorBidi" w:hAnsiTheme="majorBidi" w:cstheme="majorBidi"/>
        </w:rPr>
      </w:pPr>
      <w:r w:rsidRPr="00C97903">
        <w:rPr>
          <w:rFonts w:asciiTheme="majorBidi" w:hAnsiTheme="majorBidi" w:cstheme="majorBidi"/>
        </w:rPr>
        <w:lastRenderedPageBreak/>
        <w:t xml:space="preserve">  </w:t>
      </w:r>
      <w:r w:rsidR="006A61BF" w:rsidRPr="00C97903">
        <w:rPr>
          <w:rFonts w:asciiTheme="majorBidi" w:hAnsiTheme="majorBidi" w:cstheme="majorBidi"/>
        </w:rPr>
        <w:t>No change was found in the response of El.8 and .All children had response for El.10.One of the children who had no response for El.11 became responsive. Only two of children had no response for El.12.</w:t>
      </w:r>
    </w:p>
    <w:p w:rsidR="006A61BF" w:rsidRPr="00C97903" w:rsidRDefault="00DD3B64" w:rsidP="006A61BF">
      <w:pPr>
        <w:spacing w:line="240" w:lineRule="auto"/>
        <w:rPr>
          <w:rFonts w:asciiTheme="majorBidi" w:hAnsiTheme="majorBidi" w:cstheme="majorBidi"/>
        </w:rPr>
      </w:pPr>
      <w:r w:rsidRPr="00C97903">
        <w:rPr>
          <w:rFonts w:asciiTheme="majorBidi" w:hAnsiTheme="majorBidi" w:cstheme="majorBidi"/>
        </w:rPr>
        <w:t xml:space="preserve">  </w:t>
      </w:r>
      <w:r w:rsidR="006A61BF" w:rsidRPr="00C97903">
        <w:rPr>
          <w:rFonts w:asciiTheme="majorBidi" w:hAnsiTheme="majorBidi" w:cstheme="majorBidi"/>
        </w:rPr>
        <w:t>Significant improvement was found mainly at El.6, 9 and 10 (the middle electrodes).</w:t>
      </w:r>
    </w:p>
    <w:p w:rsidR="006A61BF" w:rsidRPr="00C97903" w:rsidRDefault="00DD3B64" w:rsidP="006A61BF">
      <w:pPr>
        <w:spacing w:line="240" w:lineRule="auto"/>
        <w:rPr>
          <w:rFonts w:asciiTheme="majorBidi" w:hAnsiTheme="majorBidi" w:cstheme="majorBidi"/>
        </w:rPr>
      </w:pPr>
      <w:r w:rsidRPr="00C97903">
        <w:rPr>
          <w:rFonts w:asciiTheme="majorBidi" w:hAnsiTheme="majorBidi" w:cstheme="majorBidi"/>
          <w:b/>
          <w:bCs/>
        </w:rPr>
        <w:t xml:space="preserve">  </w:t>
      </w:r>
      <w:r w:rsidR="002942C2">
        <w:rPr>
          <w:rFonts w:asciiTheme="majorBidi" w:hAnsiTheme="majorBidi" w:cstheme="majorBidi"/>
          <w:b/>
          <w:bCs/>
        </w:rPr>
        <w:t>Su et al. (</w:t>
      </w:r>
      <w:r w:rsidR="006A61BF" w:rsidRPr="00C97903">
        <w:rPr>
          <w:rFonts w:asciiTheme="majorBidi" w:hAnsiTheme="majorBidi" w:cstheme="majorBidi"/>
          <w:b/>
          <w:bCs/>
        </w:rPr>
        <w:t>2008)</w:t>
      </w:r>
      <w:r w:rsidR="006A61BF" w:rsidRPr="00C97903">
        <w:rPr>
          <w:rFonts w:asciiTheme="majorBidi" w:hAnsiTheme="majorBidi" w:cstheme="majorBidi"/>
        </w:rPr>
        <w:t xml:space="preserve"> agreed with this result and attributed absence of response intraoperatively owing to interaction between surface chemistry of the electrode and electrical stimulation when implant is initially activated ,this is due to the development of tissue growth around the electrode affected by protein absorption (initial increase) and electrical stimulation (dispersion of this surface layer) .</w:t>
      </w:r>
    </w:p>
    <w:p w:rsidR="006A61BF" w:rsidRPr="00C97903" w:rsidRDefault="00DD3B64" w:rsidP="006A61BF">
      <w:pPr>
        <w:spacing w:line="240" w:lineRule="auto"/>
        <w:rPr>
          <w:rFonts w:asciiTheme="majorBidi" w:hAnsiTheme="majorBidi" w:cstheme="majorBidi"/>
        </w:rPr>
      </w:pPr>
      <w:r w:rsidRPr="00C97903">
        <w:rPr>
          <w:rFonts w:asciiTheme="majorBidi" w:hAnsiTheme="majorBidi" w:cstheme="majorBidi"/>
        </w:rPr>
        <w:t xml:space="preserve">   </w:t>
      </w:r>
      <w:r w:rsidR="006A61BF" w:rsidRPr="00C97903">
        <w:rPr>
          <w:rFonts w:asciiTheme="majorBidi" w:hAnsiTheme="majorBidi" w:cstheme="majorBidi"/>
        </w:rPr>
        <w:t xml:space="preserve">Also </w:t>
      </w:r>
      <w:proofErr w:type="spellStart"/>
      <w:r w:rsidR="006A61BF" w:rsidRPr="00C97903">
        <w:rPr>
          <w:rFonts w:asciiTheme="majorBidi" w:hAnsiTheme="majorBidi" w:cstheme="majorBidi"/>
          <w:b/>
          <w:bCs/>
        </w:rPr>
        <w:t>Goehring</w:t>
      </w:r>
      <w:proofErr w:type="spellEnd"/>
      <w:r w:rsidR="006A61BF" w:rsidRPr="00C97903">
        <w:rPr>
          <w:rFonts w:asciiTheme="majorBidi" w:hAnsiTheme="majorBidi" w:cstheme="majorBidi"/>
          <w:b/>
          <w:bCs/>
        </w:rPr>
        <w:t xml:space="preserve"> et </w:t>
      </w:r>
      <w:r w:rsidR="00BF5B86" w:rsidRPr="00C97903">
        <w:rPr>
          <w:rFonts w:asciiTheme="majorBidi" w:hAnsiTheme="majorBidi" w:cstheme="majorBidi"/>
          <w:b/>
          <w:bCs/>
        </w:rPr>
        <w:t xml:space="preserve">al. </w:t>
      </w:r>
      <w:r w:rsidR="006A61BF" w:rsidRPr="00C97903">
        <w:rPr>
          <w:rFonts w:asciiTheme="majorBidi" w:hAnsiTheme="majorBidi" w:cstheme="majorBidi"/>
          <w:b/>
          <w:bCs/>
        </w:rPr>
        <w:t>(2013)</w:t>
      </w:r>
      <w:r w:rsidR="006A61BF" w:rsidRPr="00C97903">
        <w:rPr>
          <w:rFonts w:asciiTheme="majorBidi" w:hAnsiTheme="majorBidi" w:cstheme="majorBidi"/>
        </w:rPr>
        <w:t xml:space="preserve"> agreed with this result and assumed that air bubbles, </w:t>
      </w:r>
      <w:proofErr w:type="spellStart"/>
      <w:r w:rsidR="006A61BF" w:rsidRPr="00C97903">
        <w:rPr>
          <w:rFonts w:asciiTheme="majorBidi" w:hAnsiTheme="majorBidi" w:cstheme="majorBidi"/>
        </w:rPr>
        <w:t>oedema</w:t>
      </w:r>
      <w:proofErr w:type="spellEnd"/>
      <w:r w:rsidR="006A61BF" w:rsidRPr="00C97903">
        <w:rPr>
          <w:rFonts w:asciiTheme="majorBidi" w:hAnsiTheme="majorBidi" w:cstheme="majorBidi"/>
        </w:rPr>
        <w:t xml:space="preserve"> of tissue and thickness of skin flap above electronic package may also affect initial measurement.</w:t>
      </w:r>
    </w:p>
    <w:p w:rsidR="00BF5B86" w:rsidRPr="00C97903" w:rsidRDefault="00DD3B64" w:rsidP="00BF5B86">
      <w:pPr>
        <w:spacing w:line="240" w:lineRule="auto"/>
        <w:rPr>
          <w:rFonts w:asciiTheme="majorBidi" w:hAnsiTheme="majorBidi" w:cstheme="majorBidi"/>
        </w:rPr>
      </w:pPr>
      <w:r w:rsidRPr="00C97903">
        <w:rPr>
          <w:rFonts w:asciiTheme="majorBidi" w:hAnsiTheme="majorBidi" w:cstheme="majorBidi"/>
        </w:rPr>
        <w:t xml:space="preserve">   </w:t>
      </w:r>
      <w:r w:rsidR="006A61BF" w:rsidRPr="00C97903">
        <w:rPr>
          <w:rFonts w:asciiTheme="majorBidi" w:hAnsiTheme="majorBidi" w:cstheme="majorBidi"/>
        </w:rPr>
        <w:t xml:space="preserve">While </w:t>
      </w:r>
      <w:proofErr w:type="spellStart"/>
      <w:r w:rsidR="006A61BF" w:rsidRPr="00C97903">
        <w:rPr>
          <w:rFonts w:asciiTheme="majorBidi" w:hAnsiTheme="majorBidi" w:cstheme="majorBidi"/>
          <w:b/>
          <w:bCs/>
        </w:rPr>
        <w:t>Cosetti</w:t>
      </w:r>
      <w:proofErr w:type="spellEnd"/>
      <w:r w:rsidR="006A61BF" w:rsidRPr="00C97903">
        <w:rPr>
          <w:rFonts w:asciiTheme="majorBidi" w:hAnsiTheme="majorBidi" w:cstheme="majorBidi"/>
          <w:b/>
          <w:bCs/>
        </w:rPr>
        <w:t xml:space="preserve"> et </w:t>
      </w:r>
      <w:r w:rsidR="00BF5B86" w:rsidRPr="00C97903">
        <w:rPr>
          <w:rFonts w:asciiTheme="majorBidi" w:hAnsiTheme="majorBidi" w:cstheme="majorBidi"/>
          <w:b/>
          <w:bCs/>
        </w:rPr>
        <w:t>al. (2012</w:t>
      </w:r>
      <w:r w:rsidR="006A61BF" w:rsidRPr="00C97903">
        <w:rPr>
          <w:rFonts w:asciiTheme="majorBidi" w:hAnsiTheme="majorBidi" w:cstheme="majorBidi"/>
          <w:b/>
          <w:bCs/>
        </w:rPr>
        <w:t>)</w:t>
      </w:r>
      <w:r w:rsidR="006A61BF" w:rsidRPr="00C97903">
        <w:rPr>
          <w:rFonts w:asciiTheme="majorBidi" w:hAnsiTheme="majorBidi" w:cstheme="majorBidi"/>
        </w:rPr>
        <w:t xml:space="preserve"> refer that due to difference in the interactive electrical conduction between the tissue and the electrodes in the cochlea.</w:t>
      </w:r>
    </w:p>
    <w:p w:rsidR="006A61BF" w:rsidRPr="00C97903" w:rsidRDefault="00DD3B64" w:rsidP="00BF5B86">
      <w:pPr>
        <w:spacing w:line="240" w:lineRule="auto"/>
        <w:rPr>
          <w:rFonts w:asciiTheme="majorBidi" w:hAnsiTheme="majorBidi" w:cstheme="majorBidi"/>
        </w:rPr>
      </w:pPr>
      <w:r w:rsidRPr="00C97903">
        <w:rPr>
          <w:rFonts w:asciiTheme="majorBidi" w:hAnsiTheme="majorBidi" w:cstheme="majorBidi"/>
        </w:rPr>
        <w:t xml:space="preserve">   </w:t>
      </w:r>
      <w:r w:rsidR="006A61BF" w:rsidRPr="00C97903">
        <w:rPr>
          <w:rFonts w:asciiTheme="majorBidi" w:hAnsiTheme="majorBidi" w:cstheme="majorBidi"/>
          <w:b/>
          <w:bCs/>
        </w:rPr>
        <w:t>Chen et al. (2013)</w:t>
      </w:r>
      <w:r w:rsidR="006A61BF" w:rsidRPr="00C97903">
        <w:rPr>
          <w:rFonts w:asciiTheme="majorBidi" w:hAnsiTheme="majorBidi" w:cstheme="majorBidi"/>
        </w:rPr>
        <w:t xml:space="preserve"> </w:t>
      </w:r>
      <w:r w:rsidR="00BF5B86" w:rsidRPr="00C97903">
        <w:rPr>
          <w:rFonts w:asciiTheme="majorBidi" w:hAnsiTheme="majorBidi" w:cstheme="majorBidi"/>
        </w:rPr>
        <w:t>attributed absence</w:t>
      </w:r>
      <w:r w:rsidR="006A61BF" w:rsidRPr="00C97903">
        <w:rPr>
          <w:rFonts w:asciiTheme="majorBidi" w:hAnsiTheme="majorBidi" w:cstheme="majorBidi"/>
        </w:rPr>
        <w:t xml:space="preserve"> of response on first measurement postoperative then appearance of response later may be due to </w:t>
      </w:r>
      <w:r w:rsidR="00BF5B86" w:rsidRPr="00C97903">
        <w:rPr>
          <w:rFonts w:asciiTheme="majorBidi" w:hAnsiTheme="majorBidi" w:cstheme="majorBidi"/>
        </w:rPr>
        <w:t>hematoma</w:t>
      </w:r>
      <w:r w:rsidR="006A61BF" w:rsidRPr="00C97903">
        <w:rPr>
          <w:rFonts w:asciiTheme="majorBidi" w:hAnsiTheme="majorBidi" w:cstheme="majorBidi"/>
        </w:rPr>
        <w:t>, infection or flap swelling</w:t>
      </w:r>
    </w:p>
    <w:p w:rsidR="006A61BF" w:rsidRPr="00C97903" w:rsidRDefault="00DD3B64" w:rsidP="006A61BF">
      <w:pPr>
        <w:spacing w:line="240" w:lineRule="auto"/>
        <w:rPr>
          <w:rFonts w:asciiTheme="majorBidi" w:hAnsiTheme="majorBidi" w:cstheme="majorBidi"/>
          <w:b/>
          <w:bCs/>
        </w:rPr>
      </w:pPr>
      <w:r w:rsidRPr="00C97903">
        <w:rPr>
          <w:rFonts w:asciiTheme="majorBidi" w:hAnsiTheme="majorBidi" w:cstheme="majorBidi"/>
        </w:rPr>
        <w:t xml:space="preserve">    </w:t>
      </w:r>
      <w:r w:rsidR="006A61BF" w:rsidRPr="00C97903">
        <w:rPr>
          <w:rFonts w:asciiTheme="majorBidi" w:hAnsiTheme="majorBidi" w:cstheme="majorBidi"/>
        </w:rPr>
        <w:t xml:space="preserve">So, appearance of response in electrodes postoperatively is with assumption of each </w:t>
      </w:r>
      <w:r w:rsidR="006A61BF" w:rsidRPr="00C97903">
        <w:rPr>
          <w:rFonts w:asciiTheme="majorBidi" w:hAnsiTheme="majorBidi" w:cstheme="majorBidi"/>
          <w:b/>
          <w:bCs/>
        </w:rPr>
        <w:t>(Su et al. 2008</w:t>
      </w:r>
      <w:r w:rsidR="00BF5B86" w:rsidRPr="00C97903">
        <w:rPr>
          <w:rFonts w:asciiTheme="majorBidi" w:hAnsiTheme="majorBidi" w:cstheme="majorBidi"/>
          <w:b/>
          <w:bCs/>
        </w:rPr>
        <w:t>),</w:t>
      </w:r>
      <w:r w:rsidR="006A61BF" w:rsidRPr="00C97903">
        <w:rPr>
          <w:rFonts w:asciiTheme="majorBidi" w:hAnsiTheme="majorBidi" w:cstheme="majorBidi"/>
          <w:b/>
          <w:bCs/>
        </w:rPr>
        <w:t xml:space="preserve"> (</w:t>
      </w:r>
      <w:proofErr w:type="spellStart"/>
      <w:r w:rsidR="006A61BF" w:rsidRPr="00C97903">
        <w:rPr>
          <w:rFonts w:asciiTheme="majorBidi" w:hAnsiTheme="majorBidi" w:cstheme="majorBidi"/>
          <w:b/>
          <w:bCs/>
        </w:rPr>
        <w:t>Goehring</w:t>
      </w:r>
      <w:proofErr w:type="spellEnd"/>
      <w:r w:rsidR="006A61BF" w:rsidRPr="00C97903">
        <w:rPr>
          <w:rFonts w:asciiTheme="majorBidi" w:hAnsiTheme="majorBidi" w:cstheme="majorBidi"/>
          <w:b/>
          <w:bCs/>
        </w:rPr>
        <w:t xml:space="preserve"> et </w:t>
      </w:r>
      <w:r w:rsidR="00BF5B86" w:rsidRPr="00C97903">
        <w:rPr>
          <w:rFonts w:asciiTheme="majorBidi" w:hAnsiTheme="majorBidi" w:cstheme="majorBidi"/>
          <w:b/>
          <w:bCs/>
        </w:rPr>
        <w:t>al.</w:t>
      </w:r>
      <w:r w:rsidR="006A61BF" w:rsidRPr="00C97903">
        <w:rPr>
          <w:rFonts w:asciiTheme="majorBidi" w:hAnsiTheme="majorBidi" w:cstheme="majorBidi"/>
          <w:b/>
          <w:bCs/>
        </w:rPr>
        <w:t xml:space="preserve"> 2013)</w:t>
      </w:r>
      <w:r w:rsidR="00BF5B86" w:rsidRPr="00C97903">
        <w:rPr>
          <w:rFonts w:asciiTheme="majorBidi" w:hAnsiTheme="majorBidi" w:cstheme="majorBidi"/>
          <w:b/>
          <w:bCs/>
        </w:rPr>
        <w:t>, (</w:t>
      </w:r>
      <w:proofErr w:type="spellStart"/>
      <w:r w:rsidR="006A61BF" w:rsidRPr="00C97903">
        <w:rPr>
          <w:rFonts w:asciiTheme="majorBidi" w:hAnsiTheme="majorBidi" w:cstheme="majorBidi"/>
          <w:b/>
          <w:bCs/>
        </w:rPr>
        <w:t>Cosetti</w:t>
      </w:r>
      <w:proofErr w:type="spellEnd"/>
      <w:r w:rsidR="006A61BF" w:rsidRPr="00C97903">
        <w:rPr>
          <w:rFonts w:asciiTheme="majorBidi" w:hAnsiTheme="majorBidi" w:cstheme="majorBidi"/>
          <w:b/>
          <w:bCs/>
        </w:rPr>
        <w:t xml:space="preserve"> et </w:t>
      </w:r>
      <w:r w:rsidR="00BF5B86" w:rsidRPr="00C97903">
        <w:rPr>
          <w:rFonts w:asciiTheme="majorBidi" w:hAnsiTheme="majorBidi" w:cstheme="majorBidi"/>
          <w:b/>
          <w:bCs/>
        </w:rPr>
        <w:t>al.</w:t>
      </w:r>
      <w:r w:rsidR="006A61BF" w:rsidRPr="00C97903">
        <w:rPr>
          <w:rFonts w:asciiTheme="majorBidi" w:hAnsiTheme="majorBidi" w:cstheme="majorBidi"/>
          <w:b/>
          <w:bCs/>
        </w:rPr>
        <w:t xml:space="preserve"> 2012) and (Chen et al. 2013</w:t>
      </w:r>
      <w:r w:rsidR="00BF5B86" w:rsidRPr="00C97903">
        <w:rPr>
          <w:rFonts w:asciiTheme="majorBidi" w:hAnsiTheme="majorBidi" w:cstheme="majorBidi"/>
          <w:b/>
          <w:bCs/>
        </w:rPr>
        <w:t>).</w:t>
      </w:r>
    </w:p>
    <w:p w:rsidR="006A61BF" w:rsidRPr="00C97903" w:rsidRDefault="00DD3B64" w:rsidP="006A61BF">
      <w:pPr>
        <w:spacing w:line="240" w:lineRule="auto"/>
        <w:rPr>
          <w:rFonts w:asciiTheme="majorBidi" w:hAnsiTheme="majorBidi" w:cstheme="majorBidi"/>
        </w:rPr>
      </w:pPr>
      <w:r w:rsidRPr="00C97903">
        <w:rPr>
          <w:rFonts w:asciiTheme="majorBidi" w:hAnsiTheme="majorBidi" w:cstheme="majorBidi"/>
        </w:rPr>
        <w:t xml:space="preserve">    </w:t>
      </w:r>
      <w:r w:rsidR="006A61BF" w:rsidRPr="00C97903">
        <w:rPr>
          <w:rFonts w:asciiTheme="majorBidi" w:hAnsiTheme="majorBidi" w:cstheme="majorBidi"/>
        </w:rPr>
        <w:t xml:space="preserve">However , some electrodes which had no response intraoperatively, had no response </w:t>
      </w:r>
      <w:r w:rsidR="00BF5B86" w:rsidRPr="00C97903">
        <w:rPr>
          <w:rFonts w:asciiTheme="majorBidi" w:hAnsiTheme="majorBidi" w:cstheme="majorBidi"/>
        </w:rPr>
        <w:t>postoperatively</w:t>
      </w:r>
      <w:r w:rsidR="006A61BF" w:rsidRPr="00C97903">
        <w:rPr>
          <w:rFonts w:asciiTheme="majorBidi" w:hAnsiTheme="majorBidi" w:cstheme="majorBidi"/>
        </w:rPr>
        <w:t>, two children had no response for El.2 , 8</w:t>
      </w:r>
      <w:r w:rsidR="00BF5B86" w:rsidRPr="00C97903">
        <w:rPr>
          <w:rFonts w:asciiTheme="majorBidi" w:hAnsiTheme="majorBidi" w:cstheme="majorBidi"/>
        </w:rPr>
        <w:t xml:space="preserve"> </w:t>
      </w:r>
      <w:r w:rsidR="006A61BF" w:rsidRPr="00C97903">
        <w:rPr>
          <w:rFonts w:asciiTheme="majorBidi" w:hAnsiTheme="majorBidi" w:cstheme="majorBidi"/>
        </w:rPr>
        <w:t>and12</w:t>
      </w:r>
      <w:r w:rsidR="00BF5B86" w:rsidRPr="00C97903">
        <w:rPr>
          <w:rFonts w:asciiTheme="majorBidi" w:hAnsiTheme="majorBidi" w:cstheme="majorBidi"/>
        </w:rPr>
        <w:t xml:space="preserve">  </w:t>
      </w:r>
      <w:r w:rsidR="006A61BF" w:rsidRPr="00C97903">
        <w:rPr>
          <w:rFonts w:asciiTheme="majorBidi" w:hAnsiTheme="majorBidi" w:cstheme="majorBidi"/>
        </w:rPr>
        <w:t>one children for El.4, 6 and 9,</w:t>
      </w:r>
      <w:r w:rsidR="00BF5B86" w:rsidRPr="00C97903">
        <w:rPr>
          <w:rFonts w:asciiTheme="majorBidi" w:hAnsiTheme="majorBidi" w:cstheme="majorBidi"/>
        </w:rPr>
        <w:t xml:space="preserve"> </w:t>
      </w:r>
      <w:r w:rsidR="006A61BF" w:rsidRPr="00C97903">
        <w:rPr>
          <w:rFonts w:asciiTheme="majorBidi" w:hAnsiTheme="majorBidi" w:cstheme="majorBidi"/>
        </w:rPr>
        <w:t>and four children had no response for El.11.</w:t>
      </w:r>
    </w:p>
    <w:p w:rsidR="006A61BF" w:rsidRPr="00C97903" w:rsidRDefault="00DD3B64" w:rsidP="006A61BF">
      <w:pPr>
        <w:spacing w:line="240" w:lineRule="auto"/>
        <w:rPr>
          <w:rFonts w:asciiTheme="majorBidi" w:hAnsiTheme="majorBidi" w:cstheme="majorBidi"/>
        </w:rPr>
      </w:pPr>
      <w:r w:rsidRPr="00C97903">
        <w:rPr>
          <w:rFonts w:asciiTheme="majorBidi" w:hAnsiTheme="majorBidi" w:cstheme="majorBidi"/>
        </w:rPr>
        <w:lastRenderedPageBreak/>
        <w:t xml:space="preserve">   </w:t>
      </w:r>
      <w:r w:rsidR="006A61BF" w:rsidRPr="00C97903">
        <w:rPr>
          <w:rFonts w:asciiTheme="majorBidi" w:hAnsiTheme="majorBidi" w:cstheme="majorBidi"/>
        </w:rPr>
        <w:t>Also, some electrodes which had response became non responsive, one child became non responsive for El.2,one child had no response for El.4,</w:t>
      </w:r>
      <w:r w:rsidR="00BF5B86" w:rsidRPr="00C97903">
        <w:rPr>
          <w:rFonts w:asciiTheme="majorBidi" w:hAnsiTheme="majorBidi" w:cstheme="majorBidi"/>
        </w:rPr>
        <w:t xml:space="preserve"> </w:t>
      </w:r>
      <w:r w:rsidR="006A61BF" w:rsidRPr="00C97903">
        <w:rPr>
          <w:rFonts w:asciiTheme="majorBidi" w:hAnsiTheme="majorBidi" w:cstheme="majorBidi"/>
        </w:rPr>
        <w:t>and another one for El.6 which  may be due to fibrous growth from the insertion of the electrode into the cochlea and surface chemistry of the electrode.</w:t>
      </w:r>
    </w:p>
    <w:p w:rsidR="006A61BF" w:rsidRPr="00C97903" w:rsidRDefault="00DD3B64" w:rsidP="006A61BF">
      <w:pPr>
        <w:spacing w:line="240" w:lineRule="auto"/>
        <w:rPr>
          <w:rFonts w:asciiTheme="majorBidi" w:hAnsiTheme="majorBidi" w:cstheme="majorBidi"/>
        </w:rPr>
      </w:pPr>
      <w:r w:rsidRPr="00C97903">
        <w:rPr>
          <w:rFonts w:asciiTheme="majorBidi" w:hAnsiTheme="majorBidi" w:cstheme="majorBidi"/>
        </w:rPr>
        <w:t xml:space="preserve"> </w:t>
      </w:r>
      <w:r w:rsidR="006A61BF" w:rsidRPr="00C97903">
        <w:rPr>
          <w:rFonts w:asciiTheme="majorBidi" w:hAnsiTheme="majorBidi" w:cstheme="majorBidi"/>
        </w:rPr>
        <w:t xml:space="preserve">Comparison between NRT threshold intraoperative, one month and three months postoperatively:  </w:t>
      </w:r>
    </w:p>
    <w:p w:rsidR="006A61BF" w:rsidRPr="00C97903" w:rsidRDefault="00DD3B64" w:rsidP="006A61BF">
      <w:pPr>
        <w:spacing w:line="240" w:lineRule="auto"/>
        <w:rPr>
          <w:rFonts w:asciiTheme="majorBidi" w:hAnsiTheme="majorBidi" w:cstheme="majorBidi"/>
        </w:rPr>
      </w:pPr>
      <w:r w:rsidRPr="00C97903">
        <w:rPr>
          <w:rFonts w:asciiTheme="majorBidi" w:hAnsiTheme="majorBidi" w:cstheme="majorBidi"/>
        </w:rPr>
        <w:t xml:space="preserve">  </w:t>
      </w:r>
      <w:r w:rsidR="006A61BF" w:rsidRPr="00C97903">
        <w:rPr>
          <w:rFonts w:asciiTheme="majorBidi" w:hAnsiTheme="majorBidi" w:cstheme="majorBidi"/>
        </w:rPr>
        <w:t>Thresholds of all electrodes were measured intraoperatively and followed up one and three months postoperatively to know if there is any improvement.</w:t>
      </w:r>
    </w:p>
    <w:p w:rsidR="006A61BF" w:rsidRPr="00C97903" w:rsidRDefault="00DD3B64" w:rsidP="00BF5B86">
      <w:pPr>
        <w:spacing w:line="240" w:lineRule="auto"/>
        <w:rPr>
          <w:rFonts w:asciiTheme="majorBidi" w:hAnsiTheme="majorBidi" w:cstheme="majorBidi"/>
        </w:rPr>
      </w:pPr>
      <w:r w:rsidRPr="00C97903">
        <w:rPr>
          <w:rFonts w:asciiTheme="majorBidi" w:hAnsiTheme="majorBidi" w:cstheme="majorBidi"/>
        </w:rPr>
        <w:t xml:space="preserve">   </w:t>
      </w:r>
      <w:r w:rsidR="006A61BF" w:rsidRPr="00C97903">
        <w:rPr>
          <w:rFonts w:asciiTheme="majorBidi" w:hAnsiTheme="majorBidi" w:cstheme="majorBidi"/>
        </w:rPr>
        <w:t>At one month postoperatively</w:t>
      </w:r>
      <w:r w:rsidR="00BF5B86" w:rsidRPr="00C97903">
        <w:rPr>
          <w:rFonts w:asciiTheme="majorBidi" w:hAnsiTheme="majorBidi" w:cstheme="majorBidi"/>
        </w:rPr>
        <w:t>,</w:t>
      </w:r>
      <w:r w:rsidR="006A61BF" w:rsidRPr="00C97903">
        <w:rPr>
          <w:rFonts w:asciiTheme="majorBidi" w:hAnsiTheme="majorBidi" w:cstheme="majorBidi"/>
        </w:rPr>
        <w:t xml:space="preserve"> all electrodes had improvement in their thresholds (least improvement at El. 12)</w:t>
      </w:r>
      <w:r w:rsidR="00BF5B86" w:rsidRPr="00C97903">
        <w:rPr>
          <w:rFonts w:asciiTheme="majorBidi" w:hAnsiTheme="majorBidi" w:cstheme="majorBidi"/>
        </w:rPr>
        <w:t>, except</w:t>
      </w:r>
      <w:r w:rsidR="006A61BF" w:rsidRPr="00C97903">
        <w:rPr>
          <w:rFonts w:asciiTheme="majorBidi" w:hAnsiTheme="majorBidi" w:cstheme="majorBidi"/>
        </w:rPr>
        <w:t xml:space="preserve"> El.11 (table </w:t>
      </w:r>
      <w:r w:rsidR="00BF5B86" w:rsidRPr="00C97903">
        <w:rPr>
          <w:rFonts w:asciiTheme="majorBidi" w:hAnsiTheme="majorBidi" w:cstheme="majorBidi"/>
        </w:rPr>
        <w:t>3</w:t>
      </w:r>
      <w:r w:rsidR="006A61BF" w:rsidRPr="00C97903">
        <w:rPr>
          <w:rFonts w:asciiTheme="majorBidi" w:hAnsiTheme="majorBidi" w:cstheme="majorBidi"/>
        </w:rPr>
        <w:t>)</w:t>
      </w:r>
      <w:r w:rsidR="00BF5B86" w:rsidRPr="00C97903">
        <w:rPr>
          <w:rFonts w:asciiTheme="majorBidi" w:hAnsiTheme="majorBidi" w:cstheme="majorBidi"/>
        </w:rPr>
        <w:t xml:space="preserve">; </w:t>
      </w:r>
      <w:r w:rsidR="006A61BF" w:rsidRPr="00C97903">
        <w:rPr>
          <w:rFonts w:asciiTheme="majorBidi" w:hAnsiTheme="majorBidi" w:cstheme="majorBidi"/>
        </w:rPr>
        <w:t>Significant improvement of threshold was found at El.2, 6, 8, 9 and 10 (the middle electrodes).</w:t>
      </w:r>
    </w:p>
    <w:p w:rsidR="006A61BF" w:rsidRPr="00C97903" w:rsidRDefault="00BF5B86" w:rsidP="00BF5B86">
      <w:pPr>
        <w:spacing w:line="240" w:lineRule="auto"/>
        <w:rPr>
          <w:rFonts w:asciiTheme="majorBidi" w:hAnsiTheme="majorBidi" w:cstheme="majorBidi"/>
        </w:rPr>
      </w:pPr>
      <w:r w:rsidRPr="00C97903">
        <w:rPr>
          <w:rFonts w:asciiTheme="majorBidi" w:hAnsiTheme="majorBidi" w:cstheme="majorBidi"/>
        </w:rPr>
        <w:t xml:space="preserve">  </w:t>
      </w:r>
      <w:r w:rsidR="006A61BF" w:rsidRPr="00C97903">
        <w:rPr>
          <w:rFonts w:asciiTheme="majorBidi" w:hAnsiTheme="majorBidi" w:cstheme="majorBidi"/>
        </w:rPr>
        <w:t>Comparing thresholds of NRT intraoperatively and three months postoperatively thresholds of all electrodes improved even El.11</w:t>
      </w:r>
      <w:r w:rsidRPr="00C97903">
        <w:rPr>
          <w:rFonts w:asciiTheme="majorBidi" w:hAnsiTheme="majorBidi" w:cstheme="majorBidi"/>
        </w:rPr>
        <w:t xml:space="preserve">; </w:t>
      </w:r>
      <w:r w:rsidR="006A61BF" w:rsidRPr="00C97903">
        <w:rPr>
          <w:rFonts w:asciiTheme="majorBidi" w:hAnsiTheme="majorBidi" w:cstheme="majorBidi"/>
        </w:rPr>
        <w:t>Significant improvement was found at El.9 and 10.</w:t>
      </w:r>
    </w:p>
    <w:p w:rsidR="006A61BF" w:rsidRPr="00C97903" w:rsidRDefault="00DD3B64" w:rsidP="006A61BF">
      <w:pPr>
        <w:spacing w:line="240" w:lineRule="auto"/>
        <w:rPr>
          <w:rFonts w:asciiTheme="majorBidi" w:hAnsiTheme="majorBidi" w:cstheme="majorBidi"/>
        </w:rPr>
      </w:pPr>
      <w:r w:rsidRPr="00C97903">
        <w:rPr>
          <w:rFonts w:asciiTheme="majorBidi" w:hAnsiTheme="majorBidi" w:cstheme="majorBidi"/>
        </w:rPr>
        <w:t xml:space="preserve">  </w:t>
      </w:r>
      <w:r w:rsidR="006A61BF" w:rsidRPr="00C97903">
        <w:rPr>
          <w:rFonts w:asciiTheme="majorBidi" w:hAnsiTheme="majorBidi" w:cstheme="majorBidi"/>
        </w:rPr>
        <w:t xml:space="preserve">Comparing thresholds of NRT one and three months postoperatively there was increase in threshold </w:t>
      </w:r>
      <w:proofErr w:type="gramStart"/>
      <w:r w:rsidR="006A61BF" w:rsidRPr="00C97903">
        <w:rPr>
          <w:rFonts w:asciiTheme="majorBidi" w:hAnsiTheme="majorBidi" w:cstheme="majorBidi"/>
        </w:rPr>
        <w:t>of  El.2</w:t>
      </w:r>
      <w:proofErr w:type="gramEnd"/>
      <w:r w:rsidR="006A61BF" w:rsidRPr="00C97903">
        <w:rPr>
          <w:rFonts w:asciiTheme="majorBidi" w:hAnsiTheme="majorBidi" w:cstheme="majorBidi"/>
        </w:rPr>
        <w:t>, El.4, El.6, El.8, El.9 and El.12,</w:t>
      </w:r>
      <w:r w:rsidR="00BF5B86" w:rsidRPr="00C97903">
        <w:rPr>
          <w:rFonts w:asciiTheme="majorBidi" w:hAnsiTheme="majorBidi" w:cstheme="majorBidi"/>
        </w:rPr>
        <w:t xml:space="preserve"> </w:t>
      </w:r>
      <w:r w:rsidR="000F417C" w:rsidRPr="00C97903">
        <w:rPr>
          <w:rFonts w:asciiTheme="majorBidi" w:hAnsiTheme="majorBidi" w:cstheme="majorBidi"/>
        </w:rPr>
        <w:t>however</w:t>
      </w:r>
      <w:r w:rsidR="006A61BF" w:rsidRPr="00C97903">
        <w:rPr>
          <w:rFonts w:asciiTheme="majorBidi" w:hAnsiTheme="majorBidi" w:cstheme="majorBidi"/>
        </w:rPr>
        <w:t xml:space="preserve"> this increase was not statistically significant except at El.8.</w:t>
      </w:r>
    </w:p>
    <w:p w:rsidR="006A61BF" w:rsidRPr="00C97903" w:rsidRDefault="00DD3B64" w:rsidP="006A61BF">
      <w:pPr>
        <w:spacing w:line="240" w:lineRule="auto"/>
        <w:rPr>
          <w:rFonts w:asciiTheme="majorBidi" w:hAnsiTheme="majorBidi" w:cstheme="majorBidi"/>
        </w:rPr>
      </w:pPr>
      <w:r w:rsidRPr="00C97903">
        <w:rPr>
          <w:rFonts w:asciiTheme="majorBidi" w:hAnsiTheme="majorBidi" w:cstheme="majorBidi"/>
        </w:rPr>
        <w:t xml:space="preserve">   </w:t>
      </w:r>
      <w:proofErr w:type="spellStart"/>
      <w:r w:rsidR="006A61BF" w:rsidRPr="00C97903">
        <w:rPr>
          <w:rFonts w:asciiTheme="majorBidi" w:hAnsiTheme="majorBidi" w:cstheme="majorBidi"/>
          <w:b/>
          <w:bCs/>
        </w:rPr>
        <w:t>Tsuprun</w:t>
      </w:r>
      <w:proofErr w:type="spellEnd"/>
      <w:r w:rsidR="006A61BF" w:rsidRPr="00C97903">
        <w:rPr>
          <w:rFonts w:asciiTheme="majorBidi" w:hAnsiTheme="majorBidi" w:cstheme="majorBidi"/>
          <w:b/>
          <w:bCs/>
        </w:rPr>
        <w:t xml:space="preserve"> and Santi,(2001)</w:t>
      </w:r>
      <w:r w:rsidR="006A61BF" w:rsidRPr="00C97903">
        <w:rPr>
          <w:rFonts w:asciiTheme="majorBidi" w:hAnsiTheme="majorBidi" w:cstheme="majorBidi"/>
        </w:rPr>
        <w:t xml:space="preserve"> attributed this increase to the cellular layer of tympanic covering cells along the </w:t>
      </w:r>
      <w:r w:rsidR="000F417C" w:rsidRPr="00C97903">
        <w:rPr>
          <w:rFonts w:asciiTheme="majorBidi" w:hAnsiTheme="majorBidi" w:cstheme="majorBidi"/>
        </w:rPr>
        <w:t>Scala</w:t>
      </w:r>
      <w:r w:rsidR="006A61BF" w:rsidRPr="00C97903">
        <w:rPr>
          <w:rFonts w:asciiTheme="majorBidi" w:hAnsiTheme="majorBidi" w:cstheme="majorBidi"/>
        </w:rPr>
        <w:t xml:space="preserve"> tympani that adhere to the thick matrix of the basilar membrane ,these cells possess phagocytic properties. It is possible that these cells react with the electrode by inducing foreign body reaction leading to the formation of a fibroblast cover encasing the CI electrode. A robust proliferation of these encasing fibroblasts could lead to increased electrode impedances that can result in lower performance. </w:t>
      </w:r>
    </w:p>
    <w:p w:rsidR="006A61BF" w:rsidRPr="00C97903" w:rsidRDefault="00DD3B64" w:rsidP="006A61BF">
      <w:pPr>
        <w:spacing w:line="240" w:lineRule="auto"/>
        <w:rPr>
          <w:rFonts w:asciiTheme="majorBidi" w:hAnsiTheme="majorBidi" w:cstheme="majorBidi"/>
        </w:rPr>
      </w:pPr>
      <w:r w:rsidRPr="00C97903">
        <w:rPr>
          <w:rFonts w:asciiTheme="majorBidi" w:hAnsiTheme="majorBidi" w:cstheme="majorBidi"/>
        </w:rPr>
        <w:lastRenderedPageBreak/>
        <w:t xml:space="preserve">   </w:t>
      </w:r>
      <w:r w:rsidR="006A61BF" w:rsidRPr="00C97903">
        <w:rPr>
          <w:rFonts w:asciiTheme="majorBidi" w:hAnsiTheme="majorBidi" w:cstheme="majorBidi"/>
          <w:b/>
          <w:bCs/>
        </w:rPr>
        <w:t>Juiz et al. (1988)</w:t>
      </w:r>
      <w:r w:rsidR="006A61BF" w:rsidRPr="00C97903">
        <w:rPr>
          <w:rFonts w:asciiTheme="majorBidi" w:hAnsiTheme="majorBidi" w:cstheme="majorBidi"/>
        </w:rPr>
        <w:t xml:space="preserve"> had the same result, they found significant improvement in mean ECAP threshold postoperatively and attributed this to insertion of electrode caused swelling of auditory nerve fibers which could lead to decrease in the neurons sensitivity to electrical signals, </w:t>
      </w:r>
      <w:r w:rsidR="00BF5B86" w:rsidRPr="00C97903">
        <w:rPr>
          <w:rFonts w:asciiTheme="majorBidi" w:hAnsiTheme="majorBidi" w:cstheme="majorBidi"/>
        </w:rPr>
        <w:t>and the</w:t>
      </w:r>
      <w:r w:rsidR="006A61BF" w:rsidRPr="00C97903">
        <w:rPr>
          <w:rFonts w:asciiTheme="majorBidi" w:hAnsiTheme="majorBidi" w:cstheme="majorBidi"/>
        </w:rPr>
        <w:t xml:space="preserve"> swelling was reversible shortly after the operation.</w:t>
      </w:r>
    </w:p>
    <w:p w:rsidR="006A61BF" w:rsidRPr="00C97903" w:rsidRDefault="00DD3B64" w:rsidP="006A61BF">
      <w:pPr>
        <w:spacing w:line="240" w:lineRule="auto"/>
        <w:rPr>
          <w:rFonts w:asciiTheme="majorBidi" w:hAnsiTheme="majorBidi" w:cstheme="majorBidi"/>
        </w:rPr>
      </w:pPr>
      <w:r w:rsidRPr="00C97903">
        <w:rPr>
          <w:rFonts w:asciiTheme="majorBidi" w:hAnsiTheme="majorBidi" w:cstheme="majorBidi"/>
        </w:rPr>
        <w:t xml:space="preserve">     </w:t>
      </w:r>
      <w:r w:rsidR="006A61BF" w:rsidRPr="00C97903">
        <w:rPr>
          <w:rFonts w:asciiTheme="majorBidi" w:hAnsiTheme="majorBidi" w:cstheme="majorBidi"/>
        </w:rPr>
        <w:t xml:space="preserve">However this result is in disagreement with </w:t>
      </w:r>
      <w:proofErr w:type="spellStart"/>
      <w:r w:rsidR="006A61BF" w:rsidRPr="00C97903">
        <w:rPr>
          <w:rFonts w:asciiTheme="majorBidi" w:hAnsiTheme="majorBidi" w:cstheme="majorBidi"/>
          <w:b/>
          <w:bCs/>
        </w:rPr>
        <w:t>Muhammied</w:t>
      </w:r>
      <w:proofErr w:type="spellEnd"/>
      <w:r w:rsidR="006A61BF" w:rsidRPr="00C97903">
        <w:rPr>
          <w:rFonts w:asciiTheme="majorBidi" w:hAnsiTheme="majorBidi" w:cstheme="majorBidi"/>
          <w:b/>
          <w:bCs/>
        </w:rPr>
        <w:t xml:space="preserve"> et al. (2010)</w:t>
      </w:r>
      <w:r w:rsidR="006A61BF" w:rsidRPr="00C97903">
        <w:rPr>
          <w:rFonts w:asciiTheme="majorBidi" w:hAnsiTheme="majorBidi" w:cstheme="majorBidi"/>
        </w:rPr>
        <w:t xml:space="preserve"> who found that no statistically significant correlation between intraoperative NRT and postoperative NRT, while they were predicting C and T level from NRT. They found that either intraoperative or postoperative NRT can be used, but this may be due to using a different implant (Nucleus 24).</w:t>
      </w:r>
    </w:p>
    <w:p w:rsidR="006A61BF" w:rsidRPr="00C97903" w:rsidRDefault="00DD3B64" w:rsidP="006A61BF">
      <w:pPr>
        <w:spacing w:line="240" w:lineRule="auto"/>
        <w:rPr>
          <w:rFonts w:asciiTheme="majorBidi" w:hAnsiTheme="majorBidi" w:cstheme="majorBidi"/>
        </w:rPr>
      </w:pPr>
      <w:r w:rsidRPr="00C97903">
        <w:rPr>
          <w:rFonts w:asciiTheme="majorBidi" w:hAnsiTheme="majorBidi" w:cstheme="majorBidi"/>
        </w:rPr>
        <w:t xml:space="preserve">   </w:t>
      </w:r>
      <w:r w:rsidR="006A61BF" w:rsidRPr="00C97903">
        <w:rPr>
          <w:rFonts w:asciiTheme="majorBidi" w:hAnsiTheme="majorBidi" w:cstheme="majorBidi"/>
        </w:rPr>
        <w:t xml:space="preserve">Also, </w:t>
      </w:r>
      <w:r w:rsidR="006A61BF" w:rsidRPr="00C97903">
        <w:rPr>
          <w:rFonts w:asciiTheme="majorBidi" w:hAnsiTheme="majorBidi" w:cstheme="majorBidi"/>
          <w:b/>
          <w:bCs/>
        </w:rPr>
        <w:t>Wolf et al.</w:t>
      </w:r>
      <w:r w:rsidR="0082365C">
        <w:rPr>
          <w:rFonts w:asciiTheme="majorBidi" w:hAnsiTheme="majorBidi" w:cstheme="majorBidi"/>
          <w:b/>
          <w:bCs/>
        </w:rPr>
        <w:t xml:space="preserve"> </w:t>
      </w:r>
      <w:r w:rsidR="006A61BF" w:rsidRPr="00C97903">
        <w:rPr>
          <w:rFonts w:asciiTheme="majorBidi" w:hAnsiTheme="majorBidi" w:cstheme="majorBidi"/>
          <w:b/>
          <w:bCs/>
        </w:rPr>
        <w:t>(2015)</w:t>
      </w:r>
      <w:r w:rsidR="006A61BF" w:rsidRPr="00C97903">
        <w:rPr>
          <w:rFonts w:asciiTheme="majorBidi" w:hAnsiTheme="majorBidi" w:cstheme="majorBidi"/>
        </w:rPr>
        <w:t xml:space="preserve"> result differ from this result in first measurement postoperative, they noticed increased telemetry  between first and second week postoperative  ,but by ten week ,the values had reduced ,which may be due to previous onset of electrical stimulation. </w:t>
      </w:r>
    </w:p>
    <w:p w:rsidR="006A61BF" w:rsidRPr="00C97903" w:rsidRDefault="00DD3B64" w:rsidP="0082365C">
      <w:pPr>
        <w:spacing w:line="240" w:lineRule="auto"/>
        <w:rPr>
          <w:rFonts w:asciiTheme="majorBidi" w:hAnsiTheme="majorBidi" w:cstheme="majorBidi"/>
        </w:rPr>
      </w:pPr>
      <w:r w:rsidRPr="00C97903">
        <w:rPr>
          <w:rFonts w:asciiTheme="majorBidi" w:hAnsiTheme="majorBidi" w:cstheme="majorBidi"/>
        </w:rPr>
        <w:t xml:space="preserve">   </w:t>
      </w:r>
      <w:proofErr w:type="spellStart"/>
      <w:r w:rsidR="006A61BF" w:rsidRPr="00C97903">
        <w:rPr>
          <w:rFonts w:asciiTheme="majorBidi" w:hAnsiTheme="majorBidi" w:cstheme="majorBidi"/>
          <w:b/>
          <w:bCs/>
        </w:rPr>
        <w:t>Telmesani</w:t>
      </w:r>
      <w:proofErr w:type="spellEnd"/>
      <w:r w:rsidR="006A61BF" w:rsidRPr="00C97903">
        <w:rPr>
          <w:rFonts w:asciiTheme="majorBidi" w:hAnsiTheme="majorBidi" w:cstheme="majorBidi"/>
          <w:b/>
          <w:bCs/>
        </w:rPr>
        <w:t xml:space="preserve"> and </w:t>
      </w:r>
      <w:r w:rsidR="00BF5B86" w:rsidRPr="00C97903">
        <w:rPr>
          <w:rFonts w:asciiTheme="majorBidi" w:hAnsiTheme="majorBidi" w:cstheme="majorBidi"/>
          <w:b/>
          <w:bCs/>
        </w:rPr>
        <w:t>S</w:t>
      </w:r>
      <w:r w:rsidR="006A61BF" w:rsidRPr="00C97903">
        <w:rPr>
          <w:rFonts w:asciiTheme="majorBidi" w:hAnsiTheme="majorBidi" w:cstheme="majorBidi"/>
          <w:b/>
          <w:bCs/>
        </w:rPr>
        <w:t>aid (2016)</w:t>
      </w:r>
      <w:r w:rsidR="006A61BF" w:rsidRPr="00C97903">
        <w:rPr>
          <w:rFonts w:asciiTheme="majorBidi" w:hAnsiTheme="majorBidi" w:cstheme="majorBidi"/>
        </w:rPr>
        <w:t xml:space="preserve"> agreed with this result in the difference between intraoperative and postoperative changes as they concluded that intraoperative thresholds demonstrated significant improvement  relative to postoperative recording times, limiting the ability to use intraoperatively recorded ECAP thresholds to predict postoperative measurements.</w:t>
      </w:r>
    </w:p>
    <w:p w:rsidR="006A61BF" w:rsidRPr="00C97903" w:rsidRDefault="00DD3B64" w:rsidP="006A61BF">
      <w:pPr>
        <w:spacing w:line="240" w:lineRule="auto"/>
        <w:rPr>
          <w:rFonts w:asciiTheme="majorBidi" w:hAnsiTheme="majorBidi" w:cstheme="majorBidi"/>
        </w:rPr>
      </w:pPr>
      <w:r w:rsidRPr="00C97903">
        <w:rPr>
          <w:rFonts w:asciiTheme="majorBidi" w:hAnsiTheme="majorBidi" w:cstheme="majorBidi"/>
        </w:rPr>
        <w:t xml:space="preserve">   </w:t>
      </w:r>
      <w:r w:rsidR="006A61BF" w:rsidRPr="00C97903">
        <w:rPr>
          <w:rFonts w:asciiTheme="majorBidi" w:hAnsiTheme="majorBidi" w:cstheme="majorBidi"/>
        </w:rPr>
        <w:t xml:space="preserve">Also, they agree with this study result in that postoperative changes in follow up as they stated that most electrodes undergo non-significant change in ECAP thresholds over time, and therefore thresholds obtained on the day of initial stimulation can be used to estimate the patients' map levels at any time. </w:t>
      </w:r>
    </w:p>
    <w:p w:rsidR="00BF5B86" w:rsidRPr="00C97903" w:rsidRDefault="00DD3B64" w:rsidP="00BF5B86">
      <w:pPr>
        <w:spacing w:line="240" w:lineRule="auto"/>
        <w:rPr>
          <w:rFonts w:asciiTheme="majorBidi" w:hAnsiTheme="majorBidi" w:cstheme="majorBidi"/>
        </w:rPr>
      </w:pPr>
      <w:r w:rsidRPr="00C97903">
        <w:rPr>
          <w:rFonts w:asciiTheme="majorBidi" w:hAnsiTheme="majorBidi" w:cstheme="majorBidi"/>
        </w:rPr>
        <w:t xml:space="preserve">   </w:t>
      </w:r>
      <w:r w:rsidR="006A61BF" w:rsidRPr="00C97903">
        <w:rPr>
          <w:rFonts w:asciiTheme="majorBidi" w:hAnsiTheme="majorBidi" w:cstheme="majorBidi"/>
          <w:b/>
          <w:bCs/>
        </w:rPr>
        <w:t>Brown et al.</w:t>
      </w:r>
      <w:r w:rsidR="0082365C">
        <w:rPr>
          <w:rFonts w:asciiTheme="majorBidi" w:hAnsiTheme="majorBidi" w:cstheme="majorBidi"/>
          <w:b/>
          <w:bCs/>
        </w:rPr>
        <w:t xml:space="preserve"> </w:t>
      </w:r>
      <w:r w:rsidR="006A61BF" w:rsidRPr="00C97903">
        <w:rPr>
          <w:rFonts w:asciiTheme="majorBidi" w:hAnsiTheme="majorBidi" w:cstheme="majorBidi"/>
          <w:b/>
          <w:bCs/>
        </w:rPr>
        <w:t>(2010)</w:t>
      </w:r>
      <w:r w:rsidR="006A61BF" w:rsidRPr="00C97903">
        <w:rPr>
          <w:rFonts w:asciiTheme="majorBidi" w:hAnsiTheme="majorBidi" w:cstheme="majorBidi"/>
        </w:rPr>
        <w:t xml:space="preserve"> agreed with this study result, they observed increase rather than decrease in the mean threshold of NRT for both pediatric and adult CI users between an </w:t>
      </w:r>
      <w:r w:rsidR="006A61BF" w:rsidRPr="00C97903">
        <w:rPr>
          <w:rFonts w:asciiTheme="majorBidi" w:hAnsiTheme="majorBidi" w:cstheme="majorBidi"/>
        </w:rPr>
        <w:lastRenderedPageBreak/>
        <w:t>“early” visit and a ”late” visit  postoperatively ,but this change in mean ECAP threshold was statistically significant although it was small change.</w:t>
      </w:r>
    </w:p>
    <w:p w:rsidR="006A61BF" w:rsidRPr="00C97903" w:rsidRDefault="00DD3B64" w:rsidP="00BF5B86">
      <w:pPr>
        <w:spacing w:line="240" w:lineRule="auto"/>
        <w:rPr>
          <w:rFonts w:asciiTheme="majorBidi" w:hAnsiTheme="majorBidi" w:cstheme="majorBidi"/>
        </w:rPr>
      </w:pPr>
      <w:r w:rsidRPr="00C97903">
        <w:rPr>
          <w:rFonts w:asciiTheme="majorBidi" w:hAnsiTheme="majorBidi" w:cstheme="majorBidi"/>
        </w:rPr>
        <w:t xml:space="preserve">   </w:t>
      </w:r>
      <w:r w:rsidR="006A61BF" w:rsidRPr="00C97903">
        <w:rPr>
          <w:rFonts w:asciiTheme="majorBidi" w:hAnsiTheme="majorBidi" w:cstheme="majorBidi"/>
        </w:rPr>
        <w:t xml:space="preserve">So, this study showed that NRT response may appear postoperatively while absent intraoperatively, there is significant improvement in NRT threshold postoperatively in comparison with threshold intraoperatively, mean threshold of  NRT increase three months postoperatively  in comparison with first postoperative measurement, however this increase was not statistically significant and therefore thresholds obtained on the day of initial stimulation can be used to estimate the patients' map levels at any time. </w:t>
      </w:r>
    </w:p>
    <w:p w:rsidR="006A61BF" w:rsidRPr="00C97903" w:rsidRDefault="00DD3B64" w:rsidP="006A61BF">
      <w:pPr>
        <w:spacing w:line="240" w:lineRule="auto"/>
        <w:jc w:val="both"/>
        <w:rPr>
          <w:rFonts w:asciiTheme="majorBidi" w:hAnsiTheme="majorBidi" w:cstheme="majorBidi"/>
        </w:rPr>
      </w:pPr>
      <w:r w:rsidRPr="00C97903">
        <w:rPr>
          <w:rFonts w:asciiTheme="majorBidi" w:hAnsiTheme="majorBidi" w:cstheme="majorBidi"/>
        </w:rPr>
        <w:t xml:space="preserve">   </w:t>
      </w:r>
      <w:r w:rsidR="006A61BF" w:rsidRPr="00C97903">
        <w:rPr>
          <w:rFonts w:asciiTheme="majorBidi" w:hAnsiTheme="majorBidi" w:cstheme="majorBidi"/>
        </w:rPr>
        <w:t>The main objective of this study was to prove that there will be improvement in NRT in postoperative follow up.</w:t>
      </w:r>
    </w:p>
    <w:p w:rsidR="006A61BF" w:rsidRPr="00C97903" w:rsidRDefault="003B0E98" w:rsidP="006A61BF">
      <w:pPr>
        <w:spacing w:line="240" w:lineRule="auto"/>
        <w:rPr>
          <w:rFonts w:asciiTheme="majorBidi" w:hAnsiTheme="majorBidi" w:cstheme="majorBidi"/>
          <w:b/>
          <w:bCs/>
          <w:u w:val="single"/>
        </w:rPr>
      </w:pPr>
      <w:r w:rsidRPr="00C97903">
        <w:rPr>
          <w:rFonts w:asciiTheme="majorBidi" w:hAnsiTheme="majorBidi" w:cstheme="majorBidi"/>
          <w:b/>
          <w:bCs/>
          <w:u w:val="single"/>
        </w:rPr>
        <w:t>Conclusion:</w:t>
      </w:r>
    </w:p>
    <w:p w:rsidR="003B0E98" w:rsidRPr="00C97903" w:rsidRDefault="00F30BA6" w:rsidP="003B0E98">
      <w:pPr>
        <w:spacing w:line="240" w:lineRule="auto"/>
        <w:rPr>
          <w:rFonts w:asciiTheme="majorBidi" w:hAnsiTheme="majorBidi" w:cstheme="majorBidi"/>
        </w:rPr>
      </w:pPr>
      <w:r w:rsidRPr="00C97903">
        <w:rPr>
          <w:rFonts w:asciiTheme="majorBidi" w:hAnsiTheme="majorBidi" w:cstheme="majorBidi"/>
          <w:b/>
          <w:bCs/>
        </w:rPr>
        <w:t xml:space="preserve">  </w:t>
      </w:r>
      <w:r w:rsidR="006A61BF" w:rsidRPr="00C97903">
        <w:rPr>
          <w:rFonts w:asciiTheme="majorBidi" w:hAnsiTheme="majorBidi" w:cstheme="majorBidi"/>
          <w:b/>
          <w:bCs/>
        </w:rPr>
        <w:t xml:space="preserve"> </w:t>
      </w:r>
      <w:r w:rsidR="003B0E98" w:rsidRPr="00C97903">
        <w:rPr>
          <w:rFonts w:asciiTheme="majorBidi" w:hAnsiTheme="majorBidi" w:cstheme="majorBidi"/>
        </w:rPr>
        <w:t xml:space="preserve">-Absence of NRT response in some electrodes intraoperative does not mean that electrode must be out of function or outside the cochlea, as there are may be temporary causes of its absence such as air bubbles, </w:t>
      </w:r>
      <w:proofErr w:type="spellStart"/>
      <w:r w:rsidR="003B0E98" w:rsidRPr="00C97903">
        <w:rPr>
          <w:rFonts w:asciiTheme="majorBidi" w:hAnsiTheme="majorBidi" w:cstheme="majorBidi"/>
        </w:rPr>
        <w:t>oedema</w:t>
      </w:r>
      <w:proofErr w:type="spellEnd"/>
      <w:r w:rsidR="003B0E98" w:rsidRPr="00C97903">
        <w:rPr>
          <w:rFonts w:asciiTheme="majorBidi" w:hAnsiTheme="majorBidi" w:cstheme="majorBidi"/>
        </w:rPr>
        <w:t xml:space="preserve"> of tissue and thickness of skin flap above electronic package may also affect initial measurement.</w:t>
      </w:r>
    </w:p>
    <w:p w:rsidR="003B0E98" w:rsidRPr="00C97903" w:rsidRDefault="003B0E98" w:rsidP="003B0E98">
      <w:pPr>
        <w:spacing w:line="240" w:lineRule="auto"/>
        <w:rPr>
          <w:rFonts w:asciiTheme="majorBidi" w:hAnsiTheme="majorBidi" w:cstheme="majorBidi"/>
        </w:rPr>
      </w:pPr>
      <w:r w:rsidRPr="00C97903">
        <w:rPr>
          <w:rFonts w:asciiTheme="majorBidi" w:hAnsiTheme="majorBidi" w:cstheme="majorBidi"/>
        </w:rPr>
        <w:t xml:space="preserve">   -There is significant improvement in thresholds of NRT response postoperatively which was high intraoperatively.</w:t>
      </w:r>
    </w:p>
    <w:p w:rsidR="00F30BA6" w:rsidRPr="00C97903" w:rsidRDefault="003B0E98" w:rsidP="003B0E98">
      <w:pPr>
        <w:spacing w:line="240" w:lineRule="auto"/>
        <w:jc w:val="both"/>
        <w:rPr>
          <w:rFonts w:asciiTheme="majorBidi" w:hAnsiTheme="majorBidi" w:cstheme="majorBidi"/>
        </w:rPr>
      </w:pPr>
      <w:r w:rsidRPr="00C97903">
        <w:rPr>
          <w:rFonts w:asciiTheme="majorBidi" w:hAnsiTheme="majorBidi" w:cstheme="majorBidi"/>
        </w:rPr>
        <w:t xml:space="preserve">   -NRT threshold increase in postoperative follow up in comparison with first postoperative measurement but this increase </w:t>
      </w:r>
      <w:proofErr w:type="spellStart"/>
      <w:r w:rsidRPr="00C97903">
        <w:rPr>
          <w:rFonts w:asciiTheme="majorBidi" w:hAnsiTheme="majorBidi" w:cstheme="majorBidi"/>
        </w:rPr>
        <w:t>isnot</w:t>
      </w:r>
      <w:proofErr w:type="spellEnd"/>
      <w:r w:rsidRPr="00C97903">
        <w:rPr>
          <w:rFonts w:asciiTheme="majorBidi" w:hAnsiTheme="majorBidi" w:cstheme="majorBidi"/>
        </w:rPr>
        <w:t xml:space="preserve"> statistically significant.</w:t>
      </w:r>
    </w:p>
    <w:p w:rsidR="00787935" w:rsidRDefault="00787935" w:rsidP="003B0E98">
      <w:pPr>
        <w:spacing w:line="240" w:lineRule="auto"/>
        <w:jc w:val="both"/>
        <w:rPr>
          <w:rFonts w:asciiTheme="majorBidi" w:hAnsiTheme="majorBidi" w:cstheme="majorBidi"/>
          <w:b/>
          <w:bCs/>
          <w:u w:val="single"/>
        </w:rPr>
      </w:pPr>
      <w:r w:rsidRPr="00C97903">
        <w:rPr>
          <w:rFonts w:asciiTheme="majorBidi" w:hAnsiTheme="majorBidi" w:cstheme="majorBidi"/>
          <w:b/>
          <w:bCs/>
          <w:u w:val="single"/>
        </w:rPr>
        <w:t>References:</w:t>
      </w:r>
    </w:p>
    <w:p w:rsidR="0082365C" w:rsidRPr="0082365C" w:rsidRDefault="0082365C" w:rsidP="003B0E98">
      <w:pPr>
        <w:spacing w:line="240" w:lineRule="auto"/>
        <w:jc w:val="both"/>
        <w:rPr>
          <w:rFonts w:asciiTheme="majorBidi" w:hAnsiTheme="majorBidi" w:cstheme="majorBidi"/>
        </w:rPr>
      </w:pPr>
      <w:r>
        <w:rPr>
          <w:rFonts w:asciiTheme="majorBidi" w:hAnsiTheme="majorBidi" w:cstheme="majorBidi"/>
          <w:b/>
          <w:bCs/>
        </w:rPr>
        <w:t>1</w:t>
      </w:r>
      <w:r w:rsidRPr="0082365C">
        <w:rPr>
          <w:rFonts w:asciiTheme="majorBidi" w:hAnsiTheme="majorBidi" w:cstheme="majorBidi"/>
        </w:rPr>
        <w:t>-</w:t>
      </w:r>
      <w:r>
        <w:rPr>
          <w:rFonts w:asciiTheme="majorBidi" w:hAnsiTheme="majorBidi" w:cstheme="majorBidi"/>
        </w:rPr>
        <w:t xml:space="preserve"> </w:t>
      </w:r>
      <w:r w:rsidRPr="0082365C">
        <w:rPr>
          <w:rFonts w:asciiTheme="majorBidi" w:hAnsiTheme="majorBidi" w:cstheme="majorBidi"/>
          <w:b/>
          <w:bCs/>
        </w:rPr>
        <w:t xml:space="preserve">Brown C, Abbas P, </w:t>
      </w:r>
      <w:proofErr w:type="spellStart"/>
      <w:r w:rsidRPr="0082365C">
        <w:rPr>
          <w:rFonts w:asciiTheme="majorBidi" w:hAnsiTheme="majorBidi" w:cstheme="majorBidi"/>
          <w:b/>
          <w:bCs/>
        </w:rPr>
        <w:t>Etlert</w:t>
      </w:r>
      <w:proofErr w:type="spellEnd"/>
      <w:r w:rsidRPr="0082365C">
        <w:rPr>
          <w:rFonts w:asciiTheme="majorBidi" w:hAnsiTheme="majorBidi" w:cstheme="majorBidi"/>
          <w:b/>
          <w:bCs/>
        </w:rPr>
        <w:t xml:space="preserve"> C, </w:t>
      </w:r>
      <w:proofErr w:type="spellStart"/>
      <w:r w:rsidRPr="0082365C">
        <w:rPr>
          <w:rFonts w:asciiTheme="majorBidi" w:hAnsiTheme="majorBidi" w:cstheme="majorBidi"/>
          <w:b/>
          <w:bCs/>
        </w:rPr>
        <w:t>O'Brient</w:t>
      </w:r>
      <w:proofErr w:type="spellEnd"/>
      <w:r w:rsidRPr="0082365C">
        <w:rPr>
          <w:rFonts w:asciiTheme="majorBidi" w:hAnsiTheme="majorBidi" w:cstheme="majorBidi"/>
          <w:b/>
          <w:bCs/>
        </w:rPr>
        <w:t xml:space="preserve"> S, </w:t>
      </w:r>
      <w:proofErr w:type="spellStart"/>
      <w:r w:rsidRPr="0082365C">
        <w:rPr>
          <w:rFonts w:asciiTheme="majorBidi" w:hAnsiTheme="majorBidi" w:cstheme="majorBidi"/>
          <w:b/>
          <w:bCs/>
        </w:rPr>
        <w:t>Oleson</w:t>
      </w:r>
      <w:proofErr w:type="spellEnd"/>
      <w:r w:rsidRPr="0082365C">
        <w:rPr>
          <w:rFonts w:asciiTheme="majorBidi" w:hAnsiTheme="majorBidi" w:cstheme="majorBidi"/>
          <w:b/>
          <w:bCs/>
        </w:rPr>
        <w:t xml:space="preserve"> J. </w:t>
      </w:r>
      <w:r w:rsidRPr="0082365C">
        <w:rPr>
          <w:rFonts w:asciiTheme="majorBidi" w:hAnsiTheme="majorBidi" w:cstheme="majorBidi"/>
        </w:rPr>
        <w:t xml:space="preserve">Effects of long-term use of a cochlear implant on the electrically evoked compound action potential. J Am </w:t>
      </w:r>
      <w:proofErr w:type="spellStart"/>
      <w:r w:rsidRPr="0082365C">
        <w:rPr>
          <w:rFonts w:asciiTheme="majorBidi" w:hAnsiTheme="majorBidi" w:cstheme="majorBidi"/>
        </w:rPr>
        <w:t>Acad</w:t>
      </w:r>
      <w:proofErr w:type="spellEnd"/>
      <w:r w:rsidRPr="0082365C">
        <w:rPr>
          <w:rFonts w:asciiTheme="majorBidi" w:hAnsiTheme="majorBidi" w:cstheme="majorBidi"/>
        </w:rPr>
        <w:t xml:space="preserve"> </w:t>
      </w:r>
      <w:proofErr w:type="spellStart"/>
      <w:r w:rsidRPr="0082365C">
        <w:rPr>
          <w:rFonts w:asciiTheme="majorBidi" w:hAnsiTheme="majorBidi" w:cstheme="majorBidi"/>
        </w:rPr>
        <w:t>Audiol</w:t>
      </w:r>
      <w:proofErr w:type="spellEnd"/>
      <w:r w:rsidRPr="0082365C">
        <w:rPr>
          <w:rFonts w:asciiTheme="majorBidi" w:hAnsiTheme="majorBidi" w:cstheme="majorBidi"/>
        </w:rPr>
        <w:t>. 2010 Jan;</w:t>
      </w:r>
      <w:r>
        <w:rPr>
          <w:rFonts w:asciiTheme="majorBidi" w:hAnsiTheme="majorBidi" w:cstheme="majorBidi"/>
        </w:rPr>
        <w:t xml:space="preserve"> </w:t>
      </w:r>
      <w:r w:rsidRPr="0082365C">
        <w:rPr>
          <w:rFonts w:asciiTheme="majorBidi" w:hAnsiTheme="majorBidi" w:cstheme="majorBidi"/>
        </w:rPr>
        <w:t>21(1):</w:t>
      </w:r>
      <w:r>
        <w:rPr>
          <w:rFonts w:asciiTheme="majorBidi" w:hAnsiTheme="majorBidi" w:cstheme="majorBidi"/>
        </w:rPr>
        <w:t xml:space="preserve"> </w:t>
      </w:r>
      <w:r w:rsidRPr="0082365C">
        <w:rPr>
          <w:rFonts w:asciiTheme="majorBidi" w:hAnsiTheme="majorBidi" w:cstheme="majorBidi"/>
        </w:rPr>
        <w:t>5-15.</w:t>
      </w:r>
    </w:p>
    <w:p w:rsidR="00C97903" w:rsidRDefault="0082365C" w:rsidP="003B0E98">
      <w:pPr>
        <w:spacing w:line="240" w:lineRule="auto"/>
        <w:jc w:val="both"/>
        <w:rPr>
          <w:rFonts w:asciiTheme="majorBidi" w:hAnsiTheme="majorBidi" w:cstheme="majorBidi"/>
        </w:rPr>
      </w:pPr>
      <w:r w:rsidRPr="0082365C">
        <w:rPr>
          <w:rFonts w:asciiTheme="majorBidi" w:hAnsiTheme="majorBidi" w:cstheme="majorBidi"/>
          <w:b/>
          <w:bCs/>
        </w:rPr>
        <w:lastRenderedPageBreak/>
        <w:t>2</w:t>
      </w:r>
      <w:r w:rsidR="00066EA5" w:rsidRPr="00066EA5">
        <w:rPr>
          <w:rFonts w:asciiTheme="majorBidi" w:hAnsiTheme="majorBidi" w:cstheme="majorBidi"/>
        </w:rPr>
        <w:t>-</w:t>
      </w:r>
      <w:r>
        <w:rPr>
          <w:rFonts w:asciiTheme="majorBidi" w:hAnsiTheme="majorBidi" w:cstheme="majorBidi"/>
        </w:rPr>
        <w:t xml:space="preserve"> </w:t>
      </w:r>
      <w:r w:rsidR="00066EA5" w:rsidRPr="00066EA5">
        <w:rPr>
          <w:rFonts w:asciiTheme="majorBidi" w:hAnsiTheme="majorBidi" w:cstheme="majorBidi"/>
          <w:b/>
          <w:bCs/>
        </w:rPr>
        <w:t>Bower C, Martin P.</w:t>
      </w:r>
      <w:r w:rsidR="00066EA5" w:rsidRPr="00066EA5">
        <w:rPr>
          <w:rFonts w:asciiTheme="majorBidi" w:hAnsiTheme="majorBidi" w:cstheme="majorBidi"/>
        </w:rPr>
        <w:t xml:space="preserve"> Infant hearing screening. </w:t>
      </w:r>
      <w:proofErr w:type="spellStart"/>
      <w:r w:rsidR="00066EA5" w:rsidRPr="00066EA5">
        <w:rPr>
          <w:rFonts w:asciiTheme="majorBidi" w:hAnsiTheme="majorBidi" w:cstheme="majorBidi"/>
        </w:rPr>
        <w:t>Curr</w:t>
      </w:r>
      <w:proofErr w:type="spellEnd"/>
      <w:r w:rsidR="00066EA5" w:rsidRPr="00066EA5">
        <w:rPr>
          <w:rFonts w:asciiTheme="majorBidi" w:hAnsiTheme="majorBidi" w:cstheme="majorBidi"/>
        </w:rPr>
        <w:t xml:space="preserve"> </w:t>
      </w:r>
      <w:proofErr w:type="spellStart"/>
      <w:r w:rsidR="00066EA5" w:rsidRPr="00066EA5">
        <w:rPr>
          <w:rFonts w:asciiTheme="majorBidi" w:hAnsiTheme="majorBidi" w:cstheme="majorBidi"/>
        </w:rPr>
        <w:t>Opin</w:t>
      </w:r>
      <w:proofErr w:type="spellEnd"/>
      <w:r w:rsidR="00066EA5" w:rsidRPr="00066EA5">
        <w:rPr>
          <w:rFonts w:asciiTheme="majorBidi" w:hAnsiTheme="majorBidi" w:cstheme="majorBidi"/>
        </w:rPr>
        <w:t xml:space="preserve"> </w:t>
      </w:r>
      <w:proofErr w:type="spellStart"/>
      <w:r w:rsidR="00066EA5" w:rsidRPr="00066EA5">
        <w:rPr>
          <w:rFonts w:asciiTheme="majorBidi" w:hAnsiTheme="majorBidi" w:cstheme="majorBidi"/>
        </w:rPr>
        <w:t>Otolaryngol</w:t>
      </w:r>
      <w:proofErr w:type="spellEnd"/>
      <w:r w:rsidR="00066EA5" w:rsidRPr="00066EA5">
        <w:rPr>
          <w:rFonts w:asciiTheme="majorBidi" w:hAnsiTheme="majorBidi" w:cstheme="majorBidi"/>
        </w:rPr>
        <w:t xml:space="preserve"> Head Neck </w:t>
      </w:r>
      <w:proofErr w:type="spellStart"/>
      <w:r w:rsidR="00066EA5" w:rsidRPr="00066EA5">
        <w:rPr>
          <w:rFonts w:asciiTheme="majorBidi" w:hAnsiTheme="majorBidi" w:cstheme="majorBidi"/>
        </w:rPr>
        <w:t>Surg</w:t>
      </w:r>
      <w:proofErr w:type="spellEnd"/>
      <w:r w:rsidR="00066EA5" w:rsidRPr="00066EA5">
        <w:rPr>
          <w:rFonts w:asciiTheme="majorBidi" w:hAnsiTheme="majorBidi" w:cstheme="majorBidi"/>
        </w:rPr>
        <w:t xml:space="preserve"> 2008; 16</w:t>
      </w:r>
      <w:r w:rsidR="00694C07">
        <w:rPr>
          <w:rFonts w:asciiTheme="majorBidi" w:hAnsiTheme="majorBidi" w:cstheme="majorBidi"/>
        </w:rPr>
        <w:t xml:space="preserve"> </w:t>
      </w:r>
      <w:r w:rsidR="00066EA5" w:rsidRPr="00066EA5">
        <w:rPr>
          <w:rFonts w:asciiTheme="majorBidi" w:hAnsiTheme="majorBidi" w:cstheme="majorBidi"/>
        </w:rPr>
        <w:t>(6):562-568.</w:t>
      </w:r>
    </w:p>
    <w:p w:rsidR="00694C07" w:rsidRDefault="0082365C" w:rsidP="00694C07">
      <w:pPr>
        <w:spacing w:line="240" w:lineRule="auto"/>
        <w:jc w:val="both"/>
        <w:rPr>
          <w:rFonts w:asciiTheme="majorBidi" w:hAnsiTheme="majorBidi" w:cstheme="majorBidi"/>
        </w:rPr>
      </w:pPr>
      <w:r w:rsidRPr="0082365C">
        <w:rPr>
          <w:rFonts w:asciiTheme="majorBidi" w:hAnsiTheme="majorBidi" w:cstheme="majorBidi"/>
          <w:b/>
          <w:bCs/>
        </w:rPr>
        <w:t>3</w:t>
      </w:r>
      <w:r w:rsidR="00694C07" w:rsidRPr="00694C07">
        <w:rPr>
          <w:rFonts w:asciiTheme="majorBidi" w:hAnsiTheme="majorBidi" w:cstheme="majorBidi"/>
        </w:rPr>
        <w:t>-</w:t>
      </w:r>
      <w:r>
        <w:rPr>
          <w:rFonts w:asciiTheme="majorBidi" w:hAnsiTheme="majorBidi" w:cstheme="majorBidi"/>
        </w:rPr>
        <w:t xml:space="preserve"> </w:t>
      </w:r>
      <w:r w:rsidR="00694C07" w:rsidRPr="00694C07">
        <w:rPr>
          <w:rFonts w:asciiTheme="majorBidi" w:hAnsiTheme="majorBidi" w:cstheme="majorBidi"/>
          <w:b/>
          <w:bCs/>
        </w:rPr>
        <w:t>Chen J,</w:t>
      </w:r>
      <w:r w:rsidR="00694C07">
        <w:rPr>
          <w:rFonts w:asciiTheme="majorBidi" w:hAnsiTheme="majorBidi" w:cstheme="majorBidi"/>
          <w:b/>
          <w:bCs/>
        </w:rPr>
        <w:t xml:space="preserve"> </w:t>
      </w:r>
      <w:r w:rsidR="00694C07" w:rsidRPr="00694C07">
        <w:rPr>
          <w:rFonts w:asciiTheme="majorBidi" w:hAnsiTheme="majorBidi" w:cstheme="majorBidi"/>
          <w:b/>
          <w:bCs/>
        </w:rPr>
        <w:t>Chuang A,</w:t>
      </w:r>
      <w:r w:rsidR="00694C07">
        <w:rPr>
          <w:rFonts w:asciiTheme="majorBidi" w:hAnsiTheme="majorBidi" w:cstheme="majorBidi"/>
          <w:b/>
          <w:bCs/>
        </w:rPr>
        <w:t xml:space="preserve"> </w:t>
      </w:r>
      <w:proofErr w:type="spellStart"/>
      <w:r w:rsidR="00694C07" w:rsidRPr="00694C07">
        <w:rPr>
          <w:rFonts w:asciiTheme="majorBidi" w:hAnsiTheme="majorBidi" w:cstheme="majorBidi"/>
          <w:b/>
          <w:bCs/>
        </w:rPr>
        <w:t>Sprinzl</w:t>
      </w:r>
      <w:proofErr w:type="spellEnd"/>
      <w:r w:rsidR="00694C07" w:rsidRPr="00694C07">
        <w:rPr>
          <w:rFonts w:asciiTheme="majorBidi" w:hAnsiTheme="majorBidi" w:cstheme="majorBidi"/>
          <w:b/>
          <w:bCs/>
        </w:rPr>
        <w:t xml:space="preserve"> G.</w:t>
      </w:r>
      <w:r w:rsidR="00694C07" w:rsidRPr="00694C07">
        <w:rPr>
          <w:rFonts w:asciiTheme="majorBidi" w:hAnsiTheme="majorBidi" w:cstheme="majorBidi"/>
        </w:rPr>
        <w:t xml:space="preserve"> impedance and </w:t>
      </w:r>
      <w:proofErr w:type="spellStart"/>
      <w:r w:rsidR="00694C07" w:rsidRPr="00694C07">
        <w:rPr>
          <w:rFonts w:asciiTheme="majorBidi" w:hAnsiTheme="majorBidi" w:cstheme="majorBidi"/>
        </w:rPr>
        <w:t>electerically</w:t>
      </w:r>
      <w:proofErr w:type="spellEnd"/>
      <w:r w:rsidR="00694C07" w:rsidRPr="00694C07">
        <w:rPr>
          <w:rFonts w:asciiTheme="majorBidi" w:hAnsiTheme="majorBidi" w:cstheme="majorBidi"/>
        </w:rPr>
        <w:t xml:space="preserve"> evoked</w:t>
      </w:r>
      <w:r w:rsidR="00694C07">
        <w:rPr>
          <w:rFonts w:asciiTheme="majorBidi" w:hAnsiTheme="majorBidi" w:cstheme="majorBidi"/>
        </w:rPr>
        <w:t xml:space="preserve"> </w:t>
      </w:r>
      <w:r w:rsidR="00694C07" w:rsidRPr="00694C07">
        <w:rPr>
          <w:rFonts w:asciiTheme="majorBidi" w:hAnsiTheme="majorBidi" w:cstheme="majorBidi"/>
        </w:rPr>
        <w:t>compound action potential (ECAP) drop within 24 hours after cochlear implantation .</w:t>
      </w:r>
      <w:proofErr w:type="spellStart"/>
      <w:r w:rsidR="00694C07" w:rsidRPr="00694C07">
        <w:rPr>
          <w:rFonts w:asciiTheme="majorBidi" w:hAnsiTheme="majorBidi" w:cstheme="majorBidi"/>
        </w:rPr>
        <w:t>PLos</w:t>
      </w:r>
      <w:proofErr w:type="spellEnd"/>
      <w:r w:rsidR="00694C07" w:rsidRPr="00694C07">
        <w:rPr>
          <w:rFonts w:asciiTheme="majorBidi" w:hAnsiTheme="majorBidi" w:cstheme="majorBidi"/>
        </w:rPr>
        <w:t xml:space="preserve"> ONE 2013;</w:t>
      </w:r>
      <w:r w:rsidR="00694C07">
        <w:rPr>
          <w:rFonts w:asciiTheme="majorBidi" w:hAnsiTheme="majorBidi" w:cstheme="majorBidi"/>
        </w:rPr>
        <w:t xml:space="preserve"> (8</w:t>
      </w:r>
      <w:r w:rsidR="00694C07" w:rsidRPr="00694C07">
        <w:rPr>
          <w:rFonts w:asciiTheme="majorBidi" w:hAnsiTheme="majorBidi" w:cstheme="majorBidi"/>
        </w:rPr>
        <w:t xml:space="preserve">): 19-29.  </w:t>
      </w:r>
    </w:p>
    <w:p w:rsidR="00066EA5" w:rsidRDefault="0082365C" w:rsidP="003B0E98">
      <w:pPr>
        <w:spacing w:line="240" w:lineRule="auto"/>
        <w:jc w:val="both"/>
        <w:rPr>
          <w:rFonts w:asciiTheme="majorBidi" w:hAnsiTheme="majorBidi" w:cstheme="majorBidi"/>
        </w:rPr>
      </w:pPr>
      <w:r>
        <w:rPr>
          <w:rFonts w:asciiTheme="majorBidi" w:hAnsiTheme="majorBidi" w:cstheme="majorBidi"/>
          <w:b/>
          <w:bCs/>
        </w:rPr>
        <w:t>4</w:t>
      </w:r>
      <w:r w:rsidR="00066EA5" w:rsidRPr="00066EA5">
        <w:rPr>
          <w:rFonts w:asciiTheme="majorBidi" w:hAnsiTheme="majorBidi" w:cstheme="majorBidi"/>
        </w:rPr>
        <w:t>-</w:t>
      </w:r>
      <w:r>
        <w:rPr>
          <w:rFonts w:asciiTheme="majorBidi" w:hAnsiTheme="majorBidi" w:cstheme="majorBidi"/>
        </w:rPr>
        <w:t xml:space="preserve"> </w:t>
      </w:r>
      <w:r w:rsidR="00066EA5" w:rsidRPr="00066EA5">
        <w:rPr>
          <w:rFonts w:asciiTheme="majorBidi" w:hAnsiTheme="majorBidi" w:cstheme="majorBidi"/>
          <w:b/>
          <w:bCs/>
        </w:rPr>
        <w:t>Clark G.</w:t>
      </w:r>
      <w:r w:rsidR="00066EA5" w:rsidRPr="00066EA5">
        <w:rPr>
          <w:rFonts w:asciiTheme="majorBidi" w:hAnsiTheme="majorBidi" w:cstheme="majorBidi"/>
        </w:rPr>
        <w:t xml:space="preserve"> Cochlear implants: fundamentals and applications New York: Springer-</w:t>
      </w:r>
      <w:proofErr w:type="spellStart"/>
      <w:r w:rsidR="00066EA5" w:rsidRPr="00066EA5">
        <w:rPr>
          <w:rFonts w:asciiTheme="majorBidi" w:hAnsiTheme="majorBidi" w:cstheme="majorBidi"/>
        </w:rPr>
        <w:t>Verlag</w:t>
      </w:r>
      <w:proofErr w:type="spellEnd"/>
      <w:r w:rsidR="00066EA5" w:rsidRPr="00066EA5">
        <w:rPr>
          <w:rFonts w:asciiTheme="majorBidi" w:hAnsiTheme="majorBidi" w:cstheme="majorBidi"/>
        </w:rPr>
        <w:t>; 2003; 5:12:14.</w:t>
      </w:r>
    </w:p>
    <w:p w:rsidR="00066EA5" w:rsidRDefault="0082365C" w:rsidP="003B0E98">
      <w:pPr>
        <w:spacing w:line="240" w:lineRule="auto"/>
        <w:jc w:val="both"/>
        <w:rPr>
          <w:rFonts w:asciiTheme="majorBidi" w:hAnsiTheme="majorBidi" w:cstheme="majorBidi"/>
        </w:rPr>
      </w:pPr>
      <w:r w:rsidRPr="0082365C">
        <w:rPr>
          <w:rFonts w:asciiTheme="majorBidi" w:hAnsiTheme="majorBidi" w:cstheme="majorBidi"/>
          <w:b/>
          <w:bCs/>
        </w:rPr>
        <w:t>5</w:t>
      </w:r>
      <w:r w:rsidR="00066EA5" w:rsidRPr="00066EA5">
        <w:rPr>
          <w:rFonts w:asciiTheme="majorBidi" w:hAnsiTheme="majorBidi" w:cstheme="majorBidi"/>
        </w:rPr>
        <w:t>-</w:t>
      </w:r>
      <w:r>
        <w:rPr>
          <w:rFonts w:asciiTheme="majorBidi" w:hAnsiTheme="majorBidi" w:cstheme="majorBidi"/>
        </w:rPr>
        <w:t xml:space="preserve"> </w:t>
      </w:r>
      <w:proofErr w:type="spellStart"/>
      <w:r w:rsidR="00066EA5" w:rsidRPr="00066EA5">
        <w:rPr>
          <w:rFonts w:asciiTheme="majorBidi" w:hAnsiTheme="majorBidi" w:cstheme="majorBidi"/>
          <w:b/>
          <w:bCs/>
        </w:rPr>
        <w:t>Cosetti</w:t>
      </w:r>
      <w:proofErr w:type="spellEnd"/>
      <w:r w:rsidR="00066EA5" w:rsidRPr="00066EA5">
        <w:rPr>
          <w:rFonts w:asciiTheme="majorBidi" w:hAnsiTheme="majorBidi" w:cstheme="majorBidi"/>
          <w:b/>
          <w:bCs/>
        </w:rPr>
        <w:t xml:space="preserve"> M, Shapiro W, Green J.</w:t>
      </w:r>
      <w:r w:rsidR="00066EA5" w:rsidRPr="00066EA5">
        <w:rPr>
          <w:rFonts w:asciiTheme="majorBidi" w:hAnsiTheme="majorBidi" w:cstheme="majorBidi"/>
        </w:rPr>
        <w:t xml:space="preserve"> Intraoperative neural response telemetry as a predictor of performance. </w:t>
      </w:r>
      <w:proofErr w:type="spellStart"/>
      <w:r w:rsidR="00066EA5" w:rsidRPr="00066EA5">
        <w:rPr>
          <w:rFonts w:asciiTheme="majorBidi" w:hAnsiTheme="majorBidi" w:cstheme="majorBidi"/>
        </w:rPr>
        <w:t>Otol</w:t>
      </w:r>
      <w:proofErr w:type="spellEnd"/>
      <w:r w:rsidR="00066EA5" w:rsidRPr="00066EA5">
        <w:rPr>
          <w:rFonts w:asciiTheme="majorBidi" w:hAnsiTheme="majorBidi" w:cstheme="majorBidi"/>
        </w:rPr>
        <w:t xml:space="preserve"> </w:t>
      </w:r>
      <w:proofErr w:type="spellStart"/>
      <w:r w:rsidR="00066EA5" w:rsidRPr="00066EA5">
        <w:rPr>
          <w:rFonts w:asciiTheme="majorBidi" w:hAnsiTheme="majorBidi" w:cstheme="majorBidi"/>
        </w:rPr>
        <w:t>Neurotol</w:t>
      </w:r>
      <w:proofErr w:type="spellEnd"/>
      <w:r w:rsidR="00066EA5" w:rsidRPr="00066EA5">
        <w:rPr>
          <w:rFonts w:asciiTheme="majorBidi" w:hAnsiTheme="majorBidi" w:cstheme="majorBidi"/>
        </w:rPr>
        <w:t xml:space="preserve"> 2010; 31:1095-1099.</w:t>
      </w:r>
    </w:p>
    <w:p w:rsidR="00694C07" w:rsidRDefault="0082365C" w:rsidP="003B0E98">
      <w:pPr>
        <w:spacing w:line="240" w:lineRule="auto"/>
        <w:jc w:val="both"/>
        <w:rPr>
          <w:rFonts w:asciiTheme="majorBidi" w:hAnsiTheme="majorBidi" w:cstheme="majorBidi"/>
        </w:rPr>
      </w:pPr>
      <w:r>
        <w:rPr>
          <w:rFonts w:asciiTheme="majorBidi" w:hAnsiTheme="majorBidi" w:cstheme="majorBidi"/>
          <w:b/>
          <w:bCs/>
        </w:rPr>
        <w:t>6</w:t>
      </w:r>
      <w:r w:rsidR="00694C07" w:rsidRPr="00694C07">
        <w:rPr>
          <w:rFonts w:asciiTheme="majorBidi" w:hAnsiTheme="majorBidi" w:cstheme="majorBidi"/>
        </w:rPr>
        <w:t>-</w:t>
      </w:r>
      <w:r>
        <w:rPr>
          <w:rFonts w:asciiTheme="majorBidi" w:hAnsiTheme="majorBidi" w:cstheme="majorBidi"/>
        </w:rPr>
        <w:t xml:space="preserve"> </w:t>
      </w:r>
      <w:proofErr w:type="spellStart"/>
      <w:r w:rsidR="00694C07" w:rsidRPr="00694C07">
        <w:rPr>
          <w:rFonts w:asciiTheme="majorBidi" w:hAnsiTheme="majorBidi" w:cstheme="majorBidi"/>
          <w:b/>
          <w:bCs/>
        </w:rPr>
        <w:t>Goehring</w:t>
      </w:r>
      <w:proofErr w:type="spellEnd"/>
      <w:r w:rsidR="00694C07" w:rsidRPr="00694C07">
        <w:rPr>
          <w:rFonts w:asciiTheme="majorBidi" w:hAnsiTheme="majorBidi" w:cstheme="majorBidi"/>
          <w:b/>
          <w:bCs/>
        </w:rPr>
        <w:t xml:space="preserve"> J, Hughes M, </w:t>
      </w:r>
      <w:proofErr w:type="spellStart"/>
      <w:r w:rsidR="00694C07" w:rsidRPr="00694C07">
        <w:rPr>
          <w:rFonts w:asciiTheme="majorBidi" w:hAnsiTheme="majorBidi" w:cstheme="majorBidi"/>
          <w:b/>
          <w:bCs/>
        </w:rPr>
        <w:t>Baudhuin</w:t>
      </w:r>
      <w:proofErr w:type="spellEnd"/>
      <w:r w:rsidR="00694C07" w:rsidRPr="00694C07">
        <w:rPr>
          <w:rFonts w:asciiTheme="majorBidi" w:hAnsiTheme="majorBidi" w:cstheme="majorBidi"/>
          <w:b/>
          <w:bCs/>
        </w:rPr>
        <w:t xml:space="preserve"> J.</w:t>
      </w:r>
      <w:r w:rsidR="00694C07" w:rsidRPr="00694C07">
        <w:rPr>
          <w:rFonts w:asciiTheme="majorBidi" w:hAnsiTheme="majorBidi" w:cstheme="majorBidi"/>
        </w:rPr>
        <w:t xml:space="preserve"> How well do cochlear implant intraoperative impedance measures predict postoperative </w:t>
      </w:r>
      <w:proofErr w:type="gramStart"/>
      <w:r w:rsidR="00694C07" w:rsidRPr="00694C07">
        <w:rPr>
          <w:rFonts w:asciiTheme="majorBidi" w:hAnsiTheme="majorBidi" w:cstheme="majorBidi"/>
        </w:rPr>
        <w:t>electrode  function</w:t>
      </w:r>
      <w:proofErr w:type="gramEnd"/>
      <w:r w:rsidR="00694C07" w:rsidRPr="00694C07">
        <w:rPr>
          <w:rFonts w:asciiTheme="majorBidi" w:hAnsiTheme="majorBidi" w:cstheme="majorBidi"/>
        </w:rPr>
        <w:t xml:space="preserve"> ? Otol. </w:t>
      </w:r>
      <w:proofErr w:type="spellStart"/>
      <w:r w:rsidR="00694C07" w:rsidRPr="00694C07">
        <w:rPr>
          <w:rFonts w:asciiTheme="majorBidi" w:hAnsiTheme="majorBidi" w:cstheme="majorBidi"/>
        </w:rPr>
        <w:t>Neurotol</w:t>
      </w:r>
      <w:proofErr w:type="spellEnd"/>
      <w:r w:rsidR="00694C07" w:rsidRPr="00694C07">
        <w:rPr>
          <w:rFonts w:asciiTheme="majorBidi" w:hAnsiTheme="majorBidi" w:cstheme="majorBidi"/>
        </w:rPr>
        <w:t xml:space="preserve">. </w:t>
      </w:r>
      <w:proofErr w:type="gramStart"/>
      <w:r w:rsidR="00694C07" w:rsidRPr="00694C07">
        <w:rPr>
          <w:rFonts w:asciiTheme="majorBidi" w:hAnsiTheme="majorBidi" w:cstheme="majorBidi"/>
        </w:rPr>
        <w:t>2013; 34: 239-244.</w:t>
      </w:r>
      <w:proofErr w:type="gramEnd"/>
    </w:p>
    <w:p w:rsidR="00694C07" w:rsidRDefault="0082365C" w:rsidP="003B0E98">
      <w:pPr>
        <w:spacing w:line="240" w:lineRule="auto"/>
        <w:jc w:val="both"/>
        <w:rPr>
          <w:rFonts w:asciiTheme="majorBidi" w:hAnsiTheme="majorBidi" w:cstheme="majorBidi"/>
        </w:rPr>
      </w:pPr>
      <w:r>
        <w:rPr>
          <w:rFonts w:asciiTheme="majorBidi" w:hAnsiTheme="majorBidi" w:cstheme="majorBidi"/>
          <w:b/>
          <w:bCs/>
        </w:rPr>
        <w:t>7</w:t>
      </w:r>
      <w:r w:rsidR="00066EA5" w:rsidRPr="00066EA5">
        <w:rPr>
          <w:rFonts w:asciiTheme="majorBidi" w:hAnsiTheme="majorBidi" w:cstheme="majorBidi"/>
        </w:rPr>
        <w:t>-</w:t>
      </w:r>
      <w:r>
        <w:rPr>
          <w:rFonts w:asciiTheme="majorBidi" w:hAnsiTheme="majorBidi" w:cstheme="majorBidi"/>
        </w:rPr>
        <w:t xml:space="preserve"> </w:t>
      </w:r>
      <w:proofErr w:type="spellStart"/>
      <w:r w:rsidR="00066EA5" w:rsidRPr="00066EA5">
        <w:rPr>
          <w:rFonts w:asciiTheme="majorBidi" w:hAnsiTheme="majorBidi" w:cstheme="majorBidi"/>
          <w:b/>
          <w:bCs/>
        </w:rPr>
        <w:t>Grolman</w:t>
      </w:r>
      <w:proofErr w:type="spellEnd"/>
      <w:r w:rsidR="00066EA5" w:rsidRPr="00066EA5">
        <w:rPr>
          <w:rFonts w:asciiTheme="majorBidi" w:hAnsiTheme="majorBidi" w:cstheme="majorBidi"/>
          <w:b/>
          <w:bCs/>
        </w:rPr>
        <w:t xml:space="preserve"> W, Maat A, </w:t>
      </w:r>
      <w:proofErr w:type="spellStart"/>
      <w:r w:rsidR="00066EA5" w:rsidRPr="00066EA5">
        <w:rPr>
          <w:rFonts w:asciiTheme="majorBidi" w:hAnsiTheme="majorBidi" w:cstheme="majorBidi"/>
          <w:b/>
          <w:bCs/>
        </w:rPr>
        <w:t>Verdam</w:t>
      </w:r>
      <w:proofErr w:type="spellEnd"/>
      <w:r w:rsidR="00066EA5" w:rsidRPr="00066EA5">
        <w:rPr>
          <w:rFonts w:asciiTheme="majorBidi" w:hAnsiTheme="majorBidi" w:cstheme="majorBidi"/>
          <w:b/>
          <w:bCs/>
        </w:rPr>
        <w:t xml:space="preserve"> F.</w:t>
      </w:r>
      <w:r w:rsidR="00066EA5" w:rsidRPr="00066EA5">
        <w:rPr>
          <w:rFonts w:asciiTheme="majorBidi" w:hAnsiTheme="majorBidi" w:cstheme="majorBidi"/>
        </w:rPr>
        <w:t xml:space="preserve"> Spread of excitation measurement s for the detection of electrode array </w:t>
      </w:r>
      <w:proofErr w:type="spellStart"/>
      <w:r w:rsidR="00066EA5" w:rsidRPr="00066EA5">
        <w:rPr>
          <w:rFonts w:asciiTheme="majorBidi" w:hAnsiTheme="majorBidi" w:cstheme="majorBidi"/>
        </w:rPr>
        <w:t>foldovers</w:t>
      </w:r>
      <w:proofErr w:type="spellEnd"/>
      <w:r w:rsidR="00066EA5" w:rsidRPr="00066EA5">
        <w:rPr>
          <w:rFonts w:asciiTheme="majorBidi" w:hAnsiTheme="majorBidi" w:cstheme="majorBidi"/>
        </w:rPr>
        <w:t xml:space="preserve">: a prospective study comparing 3-dimensional rotational x-ray and intraoperative spread of excitation measurements. </w:t>
      </w:r>
      <w:proofErr w:type="spellStart"/>
      <w:r w:rsidR="00066EA5" w:rsidRPr="00066EA5">
        <w:rPr>
          <w:rFonts w:asciiTheme="majorBidi" w:hAnsiTheme="majorBidi" w:cstheme="majorBidi"/>
        </w:rPr>
        <w:t>Otol</w:t>
      </w:r>
      <w:proofErr w:type="spellEnd"/>
      <w:r w:rsidR="00066EA5" w:rsidRPr="00066EA5">
        <w:rPr>
          <w:rFonts w:asciiTheme="majorBidi" w:hAnsiTheme="majorBidi" w:cstheme="majorBidi"/>
        </w:rPr>
        <w:t xml:space="preserve"> </w:t>
      </w:r>
      <w:proofErr w:type="spellStart"/>
      <w:r w:rsidR="00066EA5" w:rsidRPr="00066EA5">
        <w:rPr>
          <w:rFonts w:asciiTheme="majorBidi" w:hAnsiTheme="majorBidi" w:cstheme="majorBidi"/>
        </w:rPr>
        <w:t>Neurotol</w:t>
      </w:r>
      <w:proofErr w:type="spellEnd"/>
      <w:r w:rsidR="00066EA5" w:rsidRPr="00066EA5">
        <w:rPr>
          <w:rFonts w:asciiTheme="majorBidi" w:hAnsiTheme="majorBidi" w:cstheme="majorBidi"/>
        </w:rPr>
        <w:t xml:space="preserve"> 2009; 30:27-33.</w:t>
      </w:r>
    </w:p>
    <w:p w:rsidR="0045262E" w:rsidRDefault="0082365C" w:rsidP="0045262E">
      <w:pPr>
        <w:spacing w:line="240" w:lineRule="auto"/>
        <w:jc w:val="both"/>
        <w:rPr>
          <w:rFonts w:asciiTheme="majorBidi" w:hAnsiTheme="majorBidi" w:cstheme="majorBidi"/>
        </w:rPr>
      </w:pPr>
      <w:r w:rsidRPr="0082365C">
        <w:rPr>
          <w:rFonts w:asciiTheme="majorBidi" w:hAnsiTheme="majorBidi" w:cstheme="majorBidi"/>
          <w:b/>
          <w:bCs/>
        </w:rPr>
        <w:t>8</w:t>
      </w:r>
      <w:r w:rsidR="0045262E" w:rsidRPr="0045262E">
        <w:rPr>
          <w:rFonts w:asciiTheme="majorBidi" w:hAnsiTheme="majorBidi" w:cstheme="majorBidi"/>
        </w:rPr>
        <w:t>-</w:t>
      </w:r>
      <w:r>
        <w:rPr>
          <w:rFonts w:asciiTheme="majorBidi" w:hAnsiTheme="majorBidi" w:cstheme="majorBidi"/>
        </w:rPr>
        <w:t xml:space="preserve"> </w:t>
      </w:r>
      <w:r w:rsidR="0045262E" w:rsidRPr="0045262E">
        <w:rPr>
          <w:rFonts w:asciiTheme="majorBidi" w:hAnsiTheme="majorBidi" w:cstheme="majorBidi"/>
          <w:b/>
          <w:bCs/>
        </w:rPr>
        <w:t>Juiz J.,</w:t>
      </w:r>
      <w:r w:rsidR="0045262E">
        <w:rPr>
          <w:rFonts w:asciiTheme="majorBidi" w:hAnsiTheme="majorBidi" w:cstheme="majorBidi"/>
          <w:b/>
          <w:bCs/>
        </w:rPr>
        <w:t xml:space="preserve"> </w:t>
      </w:r>
      <w:r w:rsidR="0045262E" w:rsidRPr="0045262E">
        <w:rPr>
          <w:rFonts w:asciiTheme="majorBidi" w:hAnsiTheme="majorBidi" w:cstheme="majorBidi"/>
          <w:b/>
          <w:bCs/>
        </w:rPr>
        <w:t>Rueda J.</w:t>
      </w:r>
      <w:r w:rsidR="0045262E">
        <w:rPr>
          <w:rFonts w:asciiTheme="majorBidi" w:hAnsiTheme="majorBidi" w:cstheme="majorBidi"/>
          <w:b/>
          <w:bCs/>
        </w:rPr>
        <w:t xml:space="preserve"> </w:t>
      </w:r>
      <w:r w:rsidR="0045262E" w:rsidRPr="0045262E">
        <w:rPr>
          <w:rFonts w:asciiTheme="majorBidi" w:hAnsiTheme="majorBidi" w:cstheme="majorBidi"/>
          <w:b/>
          <w:bCs/>
        </w:rPr>
        <w:t>&amp;</w:t>
      </w:r>
      <w:r w:rsidR="0045262E">
        <w:rPr>
          <w:rFonts w:asciiTheme="majorBidi" w:hAnsiTheme="majorBidi" w:cstheme="majorBidi"/>
          <w:b/>
          <w:bCs/>
        </w:rPr>
        <w:t xml:space="preserve"> </w:t>
      </w:r>
      <w:proofErr w:type="spellStart"/>
      <w:r w:rsidR="0045262E" w:rsidRPr="0045262E">
        <w:rPr>
          <w:rFonts w:asciiTheme="majorBidi" w:hAnsiTheme="majorBidi" w:cstheme="majorBidi"/>
          <w:b/>
          <w:bCs/>
        </w:rPr>
        <w:t>Merchan</w:t>
      </w:r>
      <w:proofErr w:type="spellEnd"/>
      <w:r w:rsidR="0045262E" w:rsidRPr="0045262E">
        <w:rPr>
          <w:rFonts w:asciiTheme="majorBidi" w:hAnsiTheme="majorBidi" w:cstheme="majorBidi"/>
          <w:b/>
          <w:bCs/>
        </w:rPr>
        <w:t xml:space="preserve"> J.</w:t>
      </w:r>
      <w:r w:rsidR="0045262E" w:rsidRPr="0045262E">
        <w:rPr>
          <w:rFonts w:asciiTheme="majorBidi" w:hAnsiTheme="majorBidi" w:cstheme="majorBidi"/>
        </w:rPr>
        <w:t xml:space="preserve"> Reversible damage to the nerve fibers in the organ of </w:t>
      </w:r>
      <w:proofErr w:type="spellStart"/>
      <w:r w:rsidR="0045262E" w:rsidRPr="0045262E">
        <w:rPr>
          <w:rFonts w:asciiTheme="majorBidi" w:hAnsiTheme="majorBidi" w:cstheme="majorBidi"/>
        </w:rPr>
        <w:t>corti</w:t>
      </w:r>
      <w:proofErr w:type="spellEnd"/>
      <w:r w:rsidR="0045262E" w:rsidRPr="0045262E">
        <w:rPr>
          <w:rFonts w:asciiTheme="majorBidi" w:hAnsiTheme="majorBidi" w:cstheme="majorBidi"/>
        </w:rPr>
        <w:t xml:space="preserve"> after surgical opening of the cochlea in the rat .</w:t>
      </w:r>
      <w:proofErr w:type="spellStart"/>
      <w:r w:rsidR="0045262E" w:rsidRPr="0045262E">
        <w:rPr>
          <w:rFonts w:asciiTheme="majorBidi" w:hAnsiTheme="majorBidi" w:cstheme="majorBidi"/>
        </w:rPr>
        <w:t>Acta</w:t>
      </w:r>
      <w:proofErr w:type="spellEnd"/>
      <w:r w:rsidR="0045262E" w:rsidRPr="0045262E">
        <w:rPr>
          <w:rFonts w:asciiTheme="majorBidi" w:hAnsiTheme="majorBidi" w:cstheme="majorBidi"/>
        </w:rPr>
        <w:t xml:space="preserve"> </w:t>
      </w:r>
      <w:proofErr w:type="spellStart"/>
      <w:r w:rsidR="0045262E" w:rsidRPr="0045262E">
        <w:rPr>
          <w:rFonts w:asciiTheme="majorBidi" w:hAnsiTheme="majorBidi" w:cstheme="majorBidi"/>
        </w:rPr>
        <w:t>Otolarngeal</w:t>
      </w:r>
      <w:proofErr w:type="spellEnd"/>
      <w:r w:rsidR="0045262E" w:rsidRPr="0045262E">
        <w:rPr>
          <w:rFonts w:asciiTheme="majorBidi" w:hAnsiTheme="majorBidi" w:cstheme="majorBidi"/>
        </w:rPr>
        <w:t>.</w:t>
      </w:r>
      <w:r w:rsidR="0045262E">
        <w:rPr>
          <w:rFonts w:asciiTheme="majorBidi" w:hAnsiTheme="majorBidi" w:cstheme="majorBidi"/>
        </w:rPr>
        <w:t xml:space="preserve"> </w:t>
      </w:r>
      <w:proofErr w:type="gramStart"/>
      <w:r w:rsidR="0045262E" w:rsidRPr="0045262E">
        <w:rPr>
          <w:rFonts w:asciiTheme="majorBidi" w:hAnsiTheme="majorBidi" w:cstheme="majorBidi"/>
        </w:rPr>
        <w:t>1988;</w:t>
      </w:r>
      <w:r w:rsidR="0045262E">
        <w:rPr>
          <w:rFonts w:asciiTheme="majorBidi" w:hAnsiTheme="majorBidi" w:cstheme="majorBidi"/>
        </w:rPr>
        <w:t xml:space="preserve"> </w:t>
      </w:r>
      <w:r w:rsidR="0045262E" w:rsidRPr="0045262E">
        <w:rPr>
          <w:rFonts w:asciiTheme="majorBidi" w:hAnsiTheme="majorBidi" w:cstheme="majorBidi"/>
        </w:rPr>
        <w:t>106: 29-33.</w:t>
      </w:r>
      <w:proofErr w:type="gramEnd"/>
    </w:p>
    <w:p w:rsidR="000F417C" w:rsidRDefault="000F417C" w:rsidP="0045262E">
      <w:pPr>
        <w:spacing w:line="240" w:lineRule="auto"/>
        <w:jc w:val="both"/>
        <w:rPr>
          <w:rFonts w:asciiTheme="majorBidi" w:hAnsiTheme="majorBidi" w:cstheme="majorBidi"/>
        </w:rPr>
      </w:pPr>
      <w:r w:rsidRPr="000F417C">
        <w:rPr>
          <w:rFonts w:asciiTheme="majorBidi" w:hAnsiTheme="majorBidi" w:cstheme="majorBidi"/>
          <w:b/>
          <w:bCs/>
        </w:rPr>
        <w:t xml:space="preserve">9- </w:t>
      </w:r>
      <w:proofErr w:type="spellStart"/>
      <w:r w:rsidRPr="000F417C">
        <w:rPr>
          <w:rFonts w:asciiTheme="majorBidi" w:hAnsiTheme="majorBidi" w:cstheme="majorBidi"/>
          <w:b/>
          <w:bCs/>
        </w:rPr>
        <w:t>Muhamimeed</w:t>
      </w:r>
      <w:proofErr w:type="spellEnd"/>
      <w:r w:rsidRPr="000F417C">
        <w:rPr>
          <w:rFonts w:asciiTheme="majorBidi" w:hAnsiTheme="majorBidi" w:cstheme="majorBidi"/>
          <w:b/>
          <w:bCs/>
        </w:rPr>
        <w:t xml:space="preserve"> H., </w:t>
      </w:r>
      <w:proofErr w:type="spellStart"/>
      <w:r w:rsidRPr="000F417C">
        <w:rPr>
          <w:rFonts w:asciiTheme="majorBidi" w:hAnsiTheme="majorBidi" w:cstheme="majorBidi"/>
          <w:b/>
          <w:bCs/>
        </w:rPr>
        <w:t>Fatma</w:t>
      </w:r>
      <w:proofErr w:type="spellEnd"/>
      <w:r w:rsidRPr="000F417C">
        <w:rPr>
          <w:rFonts w:asciiTheme="majorBidi" w:hAnsiTheme="majorBidi" w:cstheme="majorBidi"/>
          <w:b/>
          <w:bCs/>
        </w:rPr>
        <w:t xml:space="preserve"> A, Osama H, </w:t>
      </w:r>
      <w:proofErr w:type="spellStart"/>
      <w:r w:rsidRPr="000F417C">
        <w:rPr>
          <w:rFonts w:asciiTheme="majorBidi" w:hAnsiTheme="majorBidi" w:cstheme="majorBidi"/>
          <w:b/>
          <w:bCs/>
        </w:rPr>
        <w:t>Eba</w:t>
      </w:r>
      <w:proofErr w:type="spellEnd"/>
      <w:r w:rsidRPr="000F417C">
        <w:rPr>
          <w:rFonts w:asciiTheme="majorBidi" w:hAnsiTheme="majorBidi" w:cstheme="majorBidi"/>
          <w:b/>
          <w:bCs/>
        </w:rPr>
        <w:t xml:space="preserve"> S.,</w:t>
      </w:r>
      <w:r w:rsidRPr="000F417C">
        <w:rPr>
          <w:rFonts w:asciiTheme="majorBidi" w:hAnsiTheme="majorBidi" w:cstheme="majorBidi"/>
        </w:rPr>
        <w:t xml:space="preserve"> international journal of pediatric otorhinolaryngology 2010; 74: 356-360.</w:t>
      </w:r>
    </w:p>
    <w:p w:rsidR="009A54EC" w:rsidRDefault="000F417C" w:rsidP="000F417C">
      <w:pPr>
        <w:spacing w:line="240" w:lineRule="auto"/>
        <w:jc w:val="both"/>
        <w:rPr>
          <w:rFonts w:asciiTheme="majorBidi" w:hAnsiTheme="majorBidi" w:cstheme="majorBidi"/>
        </w:rPr>
      </w:pPr>
      <w:r w:rsidRPr="000F417C">
        <w:rPr>
          <w:rFonts w:asciiTheme="majorBidi" w:hAnsiTheme="majorBidi" w:cstheme="majorBidi"/>
          <w:b/>
          <w:bCs/>
        </w:rPr>
        <w:t xml:space="preserve">10- Su G, </w:t>
      </w:r>
      <w:proofErr w:type="spellStart"/>
      <w:r w:rsidRPr="000F417C">
        <w:rPr>
          <w:rFonts w:asciiTheme="majorBidi" w:hAnsiTheme="majorBidi" w:cstheme="majorBidi"/>
          <w:b/>
          <w:bCs/>
        </w:rPr>
        <w:t>Colesa</w:t>
      </w:r>
      <w:proofErr w:type="spellEnd"/>
      <w:r w:rsidRPr="000F417C">
        <w:rPr>
          <w:rFonts w:asciiTheme="majorBidi" w:hAnsiTheme="majorBidi" w:cstheme="majorBidi"/>
          <w:b/>
          <w:bCs/>
        </w:rPr>
        <w:t xml:space="preserve"> D. &amp; </w:t>
      </w:r>
      <w:proofErr w:type="spellStart"/>
      <w:r w:rsidRPr="000F417C">
        <w:rPr>
          <w:rFonts w:asciiTheme="majorBidi" w:hAnsiTheme="majorBidi" w:cstheme="majorBidi"/>
          <w:b/>
          <w:bCs/>
        </w:rPr>
        <w:t>Pfingst</w:t>
      </w:r>
      <w:proofErr w:type="spellEnd"/>
      <w:r w:rsidRPr="000F417C">
        <w:rPr>
          <w:rFonts w:asciiTheme="majorBidi" w:hAnsiTheme="majorBidi" w:cstheme="majorBidi"/>
          <w:b/>
          <w:bCs/>
        </w:rPr>
        <w:t xml:space="preserve"> B.</w:t>
      </w:r>
      <w:r w:rsidRPr="000F417C">
        <w:rPr>
          <w:rFonts w:asciiTheme="majorBidi" w:hAnsiTheme="majorBidi" w:cstheme="majorBidi"/>
        </w:rPr>
        <w:t xml:space="preserve"> Effects of </w:t>
      </w:r>
      <w:proofErr w:type="spellStart"/>
      <w:r w:rsidRPr="000F417C">
        <w:rPr>
          <w:rFonts w:asciiTheme="majorBidi" w:hAnsiTheme="majorBidi" w:cstheme="majorBidi"/>
        </w:rPr>
        <w:t>deafeningand</w:t>
      </w:r>
      <w:proofErr w:type="spellEnd"/>
      <w:r w:rsidRPr="000F417C">
        <w:rPr>
          <w:rFonts w:asciiTheme="majorBidi" w:hAnsiTheme="majorBidi" w:cstheme="majorBidi"/>
        </w:rPr>
        <w:t xml:space="preserve"> cochlear implantation procedures on post </w:t>
      </w:r>
      <w:proofErr w:type="gramStart"/>
      <w:r w:rsidRPr="000F417C">
        <w:rPr>
          <w:rFonts w:asciiTheme="majorBidi" w:hAnsiTheme="majorBidi" w:cstheme="majorBidi"/>
        </w:rPr>
        <w:t>implantation  psychophysical</w:t>
      </w:r>
      <w:proofErr w:type="gramEnd"/>
      <w:r w:rsidRPr="000F417C">
        <w:rPr>
          <w:rFonts w:asciiTheme="majorBidi" w:hAnsiTheme="majorBidi" w:cstheme="majorBidi"/>
        </w:rPr>
        <w:t xml:space="preserve"> electrical detection thresholds.Hear.Res.2008; 241, 65-72.</w:t>
      </w:r>
    </w:p>
    <w:p w:rsidR="000F417C" w:rsidRDefault="000F417C" w:rsidP="000F417C">
      <w:pPr>
        <w:spacing w:line="240" w:lineRule="auto"/>
        <w:jc w:val="both"/>
        <w:rPr>
          <w:rFonts w:asciiTheme="majorBidi" w:hAnsiTheme="majorBidi" w:cstheme="majorBidi"/>
        </w:rPr>
      </w:pPr>
    </w:p>
    <w:p w:rsidR="000F417C" w:rsidRPr="000F417C" w:rsidRDefault="000F417C" w:rsidP="000F417C">
      <w:pPr>
        <w:spacing w:line="240" w:lineRule="auto"/>
        <w:jc w:val="both"/>
        <w:rPr>
          <w:rFonts w:asciiTheme="majorBidi" w:hAnsiTheme="majorBidi" w:cstheme="majorBidi"/>
        </w:rPr>
        <w:sectPr w:rsidR="000F417C" w:rsidRPr="000F417C" w:rsidSect="00DD3B64">
          <w:type w:val="continuous"/>
          <w:pgSz w:w="12240" w:h="15840"/>
          <w:pgMar w:top="1440" w:right="1800" w:bottom="1440" w:left="1800" w:header="708" w:footer="708" w:gutter="0"/>
          <w:cols w:num="2" w:space="708"/>
          <w:docGrid w:linePitch="360"/>
        </w:sectPr>
      </w:pPr>
      <w:bookmarkStart w:id="0" w:name="_GoBack"/>
      <w:r w:rsidRPr="000F417C">
        <w:rPr>
          <w:rFonts w:asciiTheme="majorBidi" w:hAnsiTheme="majorBidi" w:cstheme="majorBidi"/>
          <w:b/>
          <w:bCs/>
        </w:rPr>
        <w:t xml:space="preserve">11- </w:t>
      </w:r>
      <w:proofErr w:type="spellStart"/>
      <w:r w:rsidRPr="000F417C">
        <w:rPr>
          <w:rFonts w:asciiTheme="majorBidi" w:hAnsiTheme="majorBidi" w:cstheme="majorBidi"/>
          <w:b/>
          <w:bCs/>
        </w:rPr>
        <w:t>Telmesani</w:t>
      </w:r>
      <w:proofErr w:type="spellEnd"/>
      <w:r w:rsidRPr="000F417C">
        <w:rPr>
          <w:rFonts w:asciiTheme="majorBidi" w:hAnsiTheme="majorBidi" w:cstheme="majorBidi"/>
          <w:b/>
          <w:bCs/>
        </w:rPr>
        <w:t xml:space="preserve"> L, Said N.</w:t>
      </w:r>
      <w:bookmarkEnd w:id="0"/>
      <w:r w:rsidRPr="000F417C">
        <w:rPr>
          <w:rFonts w:asciiTheme="majorBidi" w:hAnsiTheme="majorBidi" w:cstheme="majorBidi"/>
        </w:rPr>
        <w:t xml:space="preserve"> Electrically evoked compound action potential (ECAP)</w:t>
      </w:r>
    </w:p>
    <w:p w:rsidR="0045262E" w:rsidRDefault="0045262E" w:rsidP="000F417C">
      <w:pPr>
        <w:spacing w:line="240" w:lineRule="auto"/>
        <w:jc w:val="both"/>
        <w:rPr>
          <w:rFonts w:asciiTheme="majorBidi" w:hAnsiTheme="majorBidi" w:cstheme="majorBidi"/>
          <w:rtl/>
        </w:rPr>
      </w:pPr>
      <w:proofErr w:type="gramStart"/>
      <w:r w:rsidRPr="0045262E">
        <w:rPr>
          <w:rFonts w:asciiTheme="majorBidi" w:hAnsiTheme="majorBidi" w:cstheme="majorBidi"/>
        </w:rPr>
        <w:lastRenderedPageBreak/>
        <w:t>in</w:t>
      </w:r>
      <w:proofErr w:type="gramEnd"/>
      <w:r w:rsidRPr="0045262E">
        <w:rPr>
          <w:rFonts w:asciiTheme="majorBidi" w:hAnsiTheme="majorBidi" w:cstheme="majorBidi"/>
        </w:rPr>
        <w:t xml:space="preserve"> cochlear implant children: Changes in auditory nerve response in first year of cochlear implant use. </w:t>
      </w:r>
      <w:proofErr w:type="spellStart"/>
      <w:r w:rsidRPr="0045262E">
        <w:rPr>
          <w:rFonts w:asciiTheme="majorBidi" w:hAnsiTheme="majorBidi" w:cstheme="majorBidi"/>
        </w:rPr>
        <w:t>Int</w:t>
      </w:r>
      <w:proofErr w:type="spellEnd"/>
      <w:r w:rsidRPr="0045262E">
        <w:rPr>
          <w:rFonts w:asciiTheme="majorBidi" w:hAnsiTheme="majorBidi" w:cstheme="majorBidi"/>
        </w:rPr>
        <w:t xml:space="preserve"> J </w:t>
      </w:r>
      <w:proofErr w:type="spellStart"/>
      <w:r w:rsidRPr="0045262E">
        <w:rPr>
          <w:rFonts w:asciiTheme="majorBidi" w:hAnsiTheme="majorBidi" w:cstheme="majorBidi"/>
        </w:rPr>
        <w:t>Pediatr</w:t>
      </w:r>
      <w:proofErr w:type="spellEnd"/>
      <w:r w:rsidRPr="0045262E">
        <w:rPr>
          <w:rFonts w:asciiTheme="majorBidi" w:hAnsiTheme="majorBidi" w:cstheme="majorBidi"/>
        </w:rPr>
        <w:t xml:space="preserve"> </w:t>
      </w:r>
      <w:proofErr w:type="spellStart"/>
      <w:r w:rsidRPr="0045262E">
        <w:rPr>
          <w:rFonts w:asciiTheme="majorBidi" w:hAnsiTheme="majorBidi" w:cstheme="majorBidi"/>
        </w:rPr>
        <w:t>Otorhinolaryngol</w:t>
      </w:r>
      <w:proofErr w:type="spellEnd"/>
      <w:r w:rsidRPr="0045262E">
        <w:rPr>
          <w:rFonts w:asciiTheme="majorBidi" w:hAnsiTheme="majorBidi" w:cstheme="majorBidi"/>
        </w:rPr>
        <w:t>. 2016 Mar;</w:t>
      </w:r>
      <w:r>
        <w:rPr>
          <w:rFonts w:asciiTheme="majorBidi" w:hAnsiTheme="majorBidi" w:cstheme="majorBidi"/>
        </w:rPr>
        <w:t xml:space="preserve"> </w:t>
      </w:r>
      <w:r w:rsidRPr="0045262E">
        <w:rPr>
          <w:rFonts w:asciiTheme="majorBidi" w:hAnsiTheme="majorBidi" w:cstheme="majorBidi"/>
        </w:rPr>
        <w:t>82:</w:t>
      </w:r>
      <w:r>
        <w:rPr>
          <w:rFonts w:asciiTheme="majorBidi" w:hAnsiTheme="majorBidi" w:cstheme="majorBidi"/>
        </w:rPr>
        <w:t xml:space="preserve"> </w:t>
      </w:r>
      <w:r w:rsidRPr="0045262E">
        <w:rPr>
          <w:rFonts w:asciiTheme="majorBidi" w:hAnsiTheme="majorBidi" w:cstheme="majorBidi"/>
        </w:rPr>
        <w:t>28-33.</w:t>
      </w:r>
    </w:p>
    <w:p w:rsidR="006E6DBD" w:rsidRDefault="0082365C" w:rsidP="003B0E98">
      <w:pPr>
        <w:spacing w:line="240" w:lineRule="auto"/>
        <w:jc w:val="both"/>
        <w:rPr>
          <w:rFonts w:asciiTheme="majorBidi" w:hAnsiTheme="majorBidi" w:cstheme="majorBidi"/>
        </w:rPr>
      </w:pPr>
      <w:r>
        <w:rPr>
          <w:rFonts w:asciiTheme="majorBidi" w:hAnsiTheme="majorBidi" w:cstheme="majorBidi"/>
          <w:b/>
          <w:bCs/>
        </w:rPr>
        <w:t>12</w:t>
      </w:r>
      <w:r w:rsidR="0045262E" w:rsidRPr="0045262E">
        <w:rPr>
          <w:rFonts w:asciiTheme="majorBidi" w:hAnsiTheme="majorBidi" w:cstheme="majorBidi"/>
        </w:rPr>
        <w:t>-</w:t>
      </w:r>
      <w:r>
        <w:rPr>
          <w:rFonts w:asciiTheme="majorBidi" w:hAnsiTheme="majorBidi" w:cstheme="majorBidi"/>
        </w:rPr>
        <w:t xml:space="preserve"> </w:t>
      </w:r>
      <w:proofErr w:type="spellStart"/>
      <w:r w:rsidR="0045262E">
        <w:rPr>
          <w:rFonts w:asciiTheme="majorBidi" w:hAnsiTheme="majorBidi" w:cstheme="majorBidi"/>
          <w:b/>
          <w:bCs/>
        </w:rPr>
        <w:t>Tsuprun</w:t>
      </w:r>
      <w:proofErr w:type="spellEnd"/>
      <w:r w:rsidR="0045262E">
        <w:rPr>
          <w:rFonts w:asciiTheme="majorBidi" w:hAnsiTheme="majorBidi" w:cstheme="majorBidi"/>
          <w:b/>
          <w:bCs/>
        </w:rPr>
        <w:t xml:space="preserve"> V, Santi P.</w:t>
      </w:r>
      <w:r w:rsidR="0045262E" w:rsidRPr="0045262E">
        <w:rPr>
          <w:rFonts w:asciiTheme="majorBidi" w:hAnsiTheme="majorBidi" w:cstheme="majorBidi"/>
        </w:rPr>
        <w:t xml:space="preserve"> Proteoglycan arrays in the cochlear basement membrane. Hear Res 2001;</w:t>
      </w:r>
      <w:r w:rsidR="0045262E">
        <w:rPr>
          <w:rFonts w:asciiTheme="majorBidi" w:hAnsiTheme="majorBidi" w:cstheme="majorBidi"/>
        </w:rPr>
        <w:t xml:space="preserve"> </w:t>
      </w:r>
      <w:r w:rsidR="0045262E" w:rsidRPr="0045262E">
        <w:rPr>
          <w:rFonts w:asciiTheme="majorBidi" w:hAnsiTheme="majorBidi" w:cstheme="majorBidi"/>
        </w:rPr>
        <w:t>157: 65–76.</w:t>
      </w:r>
      <w:r w:rsidR="00694C07" w:rsidRPr="00694C07">
        <w:rPr>
          <w:rFonts w:asciiTheme="majorBidi" w:hAnsiTheme="majorBidi" w:cstheme="majorBidi"/>
        </w:rPr>
        <w:t xml:space="preserve"> </w:t>
      </w:r>
      <w:r w:rsidR="00066EA5" w:rsidRPr="00066EA5">
        <w:rPr>
          <w:rFonts w:asciiTheme="majorBidi" w:hAnsiTheme="majorBidi" w:cstheme="majorBidi"/>
        </w:rPr>
        <w:t xml:space="preserve"> </w:t>
      </w:r>
    </w:p>
    <w:p w:rsidR="00462FDE" w:rsidRDefault="0082365C" w:rsidP="003B0E98">
      <w:pPr>
        <w:spacing w:line="240" w:lineRule="auto"/>
        <w:jc w:val="both"/>
        <w:rPr>
          <w:rFonts w:asciiTheme="majorBidi" w:hAnsiTheme="majorBidi" w:cstheme="majorBidi"/>
        </w:rPr>
      </w:pPr>
      <w:r>
        <w:rPr>
          <w:rFonts w:asciiTheme="majorBidi" w:hAnsiTheme="majorBidi" w:cstheme="majorBidi"/>
          <w:b/>
          <w:bCs/>
        </w:rPr>
        <w:t>13</w:t>
      </w:r>
      <w:r w:rsidR="006E6DBD" w:rsidRPr="006E6DBD">
        <w:rPr>
          <w:rFonts w:asciiTheme="majorBidi" w:hAnsiTheme="majorBidi" w:cstheme="majorBidi"/>
        </w:rPr>
        <w:t>-</w:t>
      </w:r>
      <w:r>
        <w:rPr>
          <w:rFonts w:asciiTheme="majorBidi" w:hAnsiTheme="majorBidi" w:cstheme="majorBidi"/>
        </w:rPr>
        <w:t xml:space="preserve"> </w:t>
      </w:r>
      <w:r w:rsidR="006E6DBD" w:rsidRPr="006E6DBD">
        <w:rPr>
          <w:rFonts w:asciiTheme="majorBidi" w:hAnsiTheme="majorBidi" w:cstheme="majorBidi"/>
          <w:b/>
          <w:bCs/>
        </w:rPr>
        <w:t xml:space="preserve">Vargas J, </w:t>
      </w:r>
      <w:proofErr w:type="spellStart"/>
      <w:r w:rsidR="006E6DBD" w:rsidRPr="006E6DBD">
        <w:rPr>
          <w:rFonts w:asciiTheme="majorBidi" w:hAnsiTheme="majorBidi" w:cstheme="majorBidi"/>
          <w:b/>
          <w:bCs/>
        </w:rPr>
        <w:t>Sainz</w:t>
      </w:r>
      <w:proofErr w:type="spellEnd"/>
      <w:r w:rsidR="006E6DBD" w:rsidRPr="006E6DBD">
        <w:rPr>
          <w:rFonts w:asciiTheme="majorBidi" w:hAnsiTheme="majorBidi" w:cstheme="majorBidi"/>
          <w:b/>
          <w:bCs/>
        </w:rPr>
        <w:t xml:space="preserve"> M, Roldan C, Alvarez I, de la Torre A.</w:t>
      </w:r>
      <w:r w:rsidR="006E6DBD" w:rsidRPr="006E6DBD">
        <w:rPr>
          <w:rFonts w:asciiTheme="majorBidi" w:hAnsiTheme="majorBidi" w:cstheme="majorBidi"/>
        </w:rPr>
        <w:t xml:space="preserve"> Long-term evolution of the</w:t>
      </w:r>
      <w:r w:rsidR="00694C07">
        <w:rPr>
          <w:rFonts w:asciiTheme="majorBidi" w:hAnsiTheme="majorBidi" w:cstheme="majorBidi"/>
        </w:rPr>
        <w:t xml:space="preserve"> </w:t>
      </w:r>
      <w:r w:rsidR="006E6DBD" w:rsidRPr="006E6DBD">
        <w:rPr>
          <w:rFonts w:asciiTheme="majorBidi" w:hAnsiTheme="majorBidi" w:cstheme="majorBidi"/>
        </w:rPr>
        <w:lastRenderedPageBreak/>
        <w:t xml:space="preserve">electrical stimulation levels for cochlear implant patients. </w:t>
      </w:r>
      <w:proofErr w:type="spellStart"/>
      <w:r w:rsidR="006E6DBD" w:rsidRPr="006E6DBD">
        <w:rPr>
          <w:rFonts w:asciiTheme="majorBidi" w:hAnsiTheme="majorBidi" w:cstheme="majorBidi"/>
        </w:rPr>
        <w:t>Clin</w:t>
      </w:r>
      <w:proofErr w:type="spellEnd"/>
      <w:r w:rsidR="006E6DBD" w:rsidRPr="006E6DBD">
        <w:rPr>
          <w:rFonts w:asciiTheme="majorBidi" w:hAnsiTheme="majorBidi" w:cstheme="majorBidi"/>
        </w:rPr>
        <w:t xml:space="preserve"> </w:t>
      </w:r>
      <w:proofErr w:type="spellStart"/>
      <w:r w:rsidR="006E6DBD" w:rsidRPr="006E6DBD">
        <w:rPr>
          <w:rFonts w:asciiTheme="majorBidi" w:hAnsiTheme="majorBidi" w:cstheme="majorBidi"/>
        </w:rPr>
        <w:t>Exp</w:t>
      </w:r>
      <w:proofErr w:type="spellEnd"/>
      <w:r w:rsidR="006E6DBD" w:rsidRPr="006E6DBD">
        <w:rPr>
          <w:rFonts w:asciiTheme="majorBidi" w:hAnsiTheme="majorBidi" w:cstheme="majorBidi"/>
        </w:rPr>
        <w:t xml:space="preserve"> </w:t>
      </w:r>
      <w:proofErr w:type="spellStart"/>
      <w:r w:rsidR="006E6DBD" w:rsidRPr="006E6DBD">
        <w:rPr>
          <w:rFonts w:asciiTheme="majorBidi" w:hAnsiTheme="majorBidi" w:cstheme="majorBidi"/>
        </w:rPr>
        <w:t>Otorhinolaryngol</w:t>
      </w:r>
      <w:proofErr w:type="spellEnd"/>
      <w:r w:rsidR="006E6DBD" w:rsidRPr="006E6DBD">
        <w:rPr>
          <w:rFonts w:asciiTheme="majorBidi" w:hAnsiTheme="majorBidi" w:cstheme="majorBidi"/>
        </w:rPr>
        <w:t xml:space="preserve"> 2012; 5:194-200.</w:t>
      </w:r>
    </w:p>
    <w:p w:rsidR="00E95250" w:rsidRDefault="0082365C" w:rsidP="00462FDE">
      <w:pPr>
        <w:spacing w:line="240" w:lineRule="auto"/>
        <w:jc w:val="both"/>
        <w:rPr>
          <w:rFonts w:asciiTheme="majorBidi" w:hAnsiTheme="majorBidi" w:cstheme="majorBidi"/>
          <w:rtl/>
        </w:rPr>
      </w:pPr>
      <w:r>
        <w:rPr>
          <w:rFonts w:asciiTheme="majorBidi" w:hAnsiTheme="majorBidi" w:cstheme="majorBidi"/>
          <w:b/>
          <w:bCs/>
        </w:rPr>
        <w:t>14</w:t>
      </w:r>
      <w:r w:rsidR="00462FDE" w:rsidRPr="00462FDE">
        <w:rPr>
          <w:rFonts w:asciiTheme="majorBidi" w:hAnsiTheme="majorBidi" w:cstheme="majorBidi"/>
        </w:rPr>
        <w:t>-</w:t>
      </w:r>
      <w:r>
        <w:rPr>
          <w:rFonts w:asciiTheme="majorBidi" w:hAnsiTheme="majorBidi" w:cstheme="majorBidi"/>
        </w:rPr>
        <w:t xml:space="preserve"> </w:t>
      </w:r>
      <w:r w:rsidR="00462FDE" w:rsidRPr="00462FDE">
        <w:rPr>
          <w:rFonts w:asciiTheme="majorBidi" w:hAnsiTheme="majorBidi" w:cstheme="majorBidi"/>
          <w:b/>
          <w:bCs/>
        </w:rPr>
        <w:t>Wolf-</w:t>
      </w:r>
      <w:proofErr w:type="spellStart"/>
      <w:r w:rsidR="00462FDE" w:rsidRPr="00462FDE">
        <w:rPr>
          <w:rFonts w:asciiTheme="majorBidi" w:hAnsiTheme="majorBidi" w:cstheme="majorBidi"/>
          <w:b/>
          <w:bCs/>
        </w:rPr>
        <w:t>Magele</w:t>
      </w:r>
      <w:proofErr w:type="spellEnd"/>
      <w:r w:rsidR="00462FDE" w:rsidRPr="00462FDE">
        <w:rPr>
          <w:rFonts w:asciiTheme="majorBidi" w:hAnsiTheme="majorBidi" w:cstheme="majorBidi"/>
          <w:b/>
          <w:bCs/>
        </w:rPr>
        <w:t xml:space="preserve"> A,</w:t>
      </w:r>
      <w:r w:rsidR="00462FDE">
        <w:rPr>
          <w:rFonts w:asciiTheme="majorBidi" w:hAnsiTheme="majorBidi" w:cstheme="majorBidi"/>
          <w:b/>
          <w:bCs/>
        </w:rPr>
        <w:t xml:space="preserve"> </w:t>
      </w:r>
      <w:proofErr w:type="spellStart"/>
      <w:r w:rsidR="00462FDE" w:rsidRPr="00462FDE">
        <w:rPr>
          <w:rFonts w:asciiTheme="majorBidi" w:hAnsiTheme="majorBidi" w:cstheme="majorBidi"/>
          <w:b/>
          <w:bCs/>
        </w:rPr>
        <w:t>Schnabl</w:t>
      </w:r>
      <w:proofErr w:type="spellEnd"/>
      <w:r w:rsidR="00462FDE" w:rsidRPr="00462FDE">
        <w:rPr>
          <w:rFonts w:asciiTheme="majorBidi" w:hAnsiTheme="majorBidi" w:cstheme="majorBidi"/>
          <w:b/>
          <w:bCs/>
        </w:rPr>
        <w:t xml:space="preserve"> J,</w:t>
      </w:r>
      <w:r w:rsidR="00462FDE">
        <w:rPr>
          <w:rFonts w:asciiTheme="majorBidi" w:hAnsiTheme="majorBidi" w:cstheme="majorBidi"/>
          <w:b/>
          <w:bCs/>
        </w:rPr>
        <w:t xml:space="preserve"> </w:t>
      </w:r>
      <w:proofErr w:type="spellStart"/>
      <w:r w:rsidR="00462FDE" w:rsidRPr="00462FDE">
        <w:rPr>
          <w:rFonts w:asciiTheme="majorBidi" w:hAnsiTheme="majorBidi" w:cstheme="majorBidi"/>
          <w:b/>
          <w:bCs/>
        </w:rPr>
        <w:t>Edlinger</w:t>
      </w:r>
      <w:proofErr w:type="spellEnd"/>
      <w:r w:rsidR="00462FDE" w:rsidRPr="00462FDE">
        <w:rPr>
          <w:rFonts w:asciiTheme="majorBidi" w:hAnsiTheme="majorBidi" w:cstheme="majorBidi"/>
          <w:b/>
          <w:bCs/>
        </w:rPr>
        <w:t xml:space="preserve"> S,</w:t>
      </w:r>
      <w:r w:rsidR="00462FDE">
        <w:rPr>
          <w:rFonts w:asciiTheme="majorBidi" w:hAnsiTheme="majorBidi" w:cstheme="majorBidi"/>
          <w:b/>
          <w:bCs/>
        </w:rPr>
        <w:t xml:space="preserve"> </w:t>
      </w:r>
      <w:proofErr w:type="spellStart"/>
      <w:r w:rsidR="00462FDE" w:rsidRPr="00462FDE">
        <w:rPr>
          <w:rFonts w:asciiTheme="majorBidi" w:hAnsiTheme="majorBidi" w:cstheme="majorBidi"/>
          <w:b/>
          <w:bCs/>
        </w:rPr>
        <w:t>Pok</w:t>
      </w:r>
      <w:proofErr w:type="spellEnd"/>
      <w:r w:rsidR="00462FDE" w:rsidRPr="00462FDE">
        <w:rPr>
          <w:rFonts w:asciiTheme="majorBidi" w:hAnsiTheme="majorBidi" w:cstheme="majorBidi"/>
          <w:b/>
          <w:bCs/>
        </w:rPr>
        <w:t xml:space="preserve"> S.</w:t>
      </w:r>
      <w:r w:rsidR="00462FDE">
        <w:rPr>
          <w:rFonts w:asciiTheme="majorBidi" w:hAnsiTheme="majorBidi" w:cstheme="majorBidi"/>
          <w:b/>
          <w:bCs/>
        </w:rPr>
        <w:t xml:space="preserve"> </w:t>
      </w:r>
      <w:r w:rsidR="00462FDE" w:rsidRPr="00462FDE">
        <w:rPr>
          <w:rFonts w:asciiTheme="majorBidi" w:hAnsiTheme="majorBidi" w:cstheme="majorBidi"/>
          <w:b/>
          <w:bCs/>
        </w:rPr>
        <w:t>M,</w:t>
      </w:r>
      <w:r w:rsidR="00462FDE">
        <w:rPr>
          <w:rFonts w:asciiTheme="majorBidi" w:hAnsiTheme="majorBidi" w:cstheme="majorBidi"/>
          <w:b/>
          <w:bCs/>
        </w:rPr>
        <w:t xml:space="preserve"> </w:t>
      </w:r>
      <w:proofErr w:type="spellStart"/>
      <w:r w:rsidR="00462FDE" w:rsidRPr="00462FDE">
        <w:rPr>
          <w:rFonts w:asciiTheme="majorBidi" w:hAnsiTheme="majorBidi" w:cstheme="majorBidi"/>
          <w:b/>
          <w:bCs/>
        </w:rPr>
        <w:t>Schoerg</w:t>
      </w:r>
      <w:proofErr w:type="spellEnd"/>
      <w:r w:rsidR="00462FDE" w:rsidRPr="00462FDE">
        <w:rPr>
          <w:rFonts w:asciiTheme="majorBidi" w:hAnsiTheme="majorBidi" w:cstheme="majorBidi"/>
          <w:b/>
          <w:bCs/>
        </w:rPr>
        <w:t xml:space="preserve"> P,</w:t>
      </w:r>
      <w:r w:rsidR="00462FDE">
        <w:rPr>
          <w:rFonts w:asciiTheme="majorBidi" w:hAnsiTheme="majorBidi" w:cstheme="majorBidi"/>
          <w:b/>
          <w:bCs/>
        </w:rPr>
        <w:t xml:space="preserve"> </w:t>
      </w:r>
      <w:proofErr w:type="spellStart"/>
      <w:r w:rsidR="00462FDE" w:rsidRPr="00462FDE">
        <w:rPr>
          <w:rFonts w:asciiTheme="majorBidi" w:hAnsiTheme="majorBidi" w:cstheme="majorBidi"/>
          <w:b/>
          <w:bCs/>
        </w:rPr>
        <w:t>Sprinzl</w:t>
      </w:r>
      <w:proofErr w:type="spellEnd"/>
      <w:r w:rsidR="00462FDE" w:rsidRPr="00462FDE">
        <w:rPr>
          <w:rFonts w:asciiTheme="majorBidi" w:hAnsiTheme="majorBidi" w:cstheme="majorBidi"/>
          <w:b/>
          <w:bCs/>
        </w:rPr>
        <w:t xml:space="preserve"> G.</w:t>
      </w:r>
      <w:r w:rsidR="00462FDE">
        <w:rPr>
          <w:rFonts w:asciiTheme="majorBidi" w:hAnsiTheme="majorBidi" w:cstheme="majorBidi"/>
          <w:b/>
          <w:bCs/>
        </w:rPr>
        <w:t xml:space="preserve"> </w:t>
      </w:r>
      <w:r w:rsidR="00462FDE" w:rsidRPr="00462FDE">
        <w:rPr>
          <w:rFonts w:asciiTheme="majorBidi" w:hAnsiTheme="majorBidi" w:cstheme="majorBidi"/>
          <w:b/>
          <w:bCs/>
        </w:rPr>
        <w:t>M.,</w:t>
      </w:r>
      <w:r w:rsidR="00462FDE">
        <w:rPr>
          <w:rFonts w:asciiTheme="majorBidi" w:hAnsiTheme="majorBidi" w:cstheme="majorBidi"/>
          <w:b/>
          <w:bCs/>
        </w:rPr>
        <w:t xml:space="preserve"> </w:t>
      </w:r>
      <w:r w:rsidR="00462FDE" w:rsidRPr="00462FDE">
        <w:rPr>
          <w:rFonts w:asciiTheme="majorBidi" w:hAnsiTheme="majorBidi" w:cstheme="majorBidi"/>
        </w:rPr>
        <w:t xml:space="preserve">postoperative changes in telemetry </w:t>
      </w:r>
      <w:proofErr w:type="spellStart"/>
      <w:r w:rsidR="00462FDE" w:rsidRPr="00462FDE">
        <w:rPr>
          <w:rFonts w:asciiTheme="majorBidi" w:hAnsiTheme="majorBidi" w:cstheme="majorBidi"/>
        </w:rPr>
        <w:t>measurments</w:t>
      </w:r>
      <w:proofErr w:type="spellEnd"/>
      <w:r w:rsidR="00462FDE" w:rsidRPr="00462FDE">
        <w:rPr>
          <w:rFonts w:asciiTheme="majorBidi" w:hAnsiTheme="majorBidi" w:cstheme="majorBidi"/>
        </w:rPr>
        <w:t xml:space="preserve"> after cochlear </w:t>
      </w:r>
      <w:proofErr w:type="spellStart"/>
      <w:r w:rsidR="00462FDE" w:rsidRPr="00462FDE">
        <w:rPr>
          <w:rFonts w:asciiTheme="majorBidi" w:hAnsiTheme="majorBidi" w:cstheme="majorBidi"/>
        </w:rPr>
        <w:t>implantatgion</w:t>
      </w:r>
      <w:proofErr w:type="spellEnd"/>
      <w:r w:rsidR="00462FDE" w:rsidRPr="00462FDE">
        <w:rPr>
          <w:rFonts w:asciiTheme="majorBidi" w:hAnsiTheme="majorBidi" w:cstheme="majorBidi"/>
        </w:rPr>
        <w:t xml:space="preserve"> and its impact on early activation. Clin.Otola</w:t>
      </w:r>
      <w:r w:rsidR="00E95250">
        <w:rPr>
          <w:rFonts w:asciiTheme="majorBidi" w:hAnsiTheme="majorBidi" w:cstheme="majorBidi"/>
        </w:rPr>
        <w:t>ryngol.2</w:t>
      </w:r>
      <w:r w:rsidR="00E95250">
        <w:rPr>
          <w:rFonts w:asciiTheme="majorBidi" w:hAnsiTheme="majorBidi" w:cstheme="majorBidi" w:hint="cs"/>
          <w:rtl/>
        </w:rPr>
        <w:t>0</w:t>
      </w:r>
      <w:r w:rsidR="00462FDE" w:rsidRPr="00462FDE">
        <w:rPr>
          <w:rFonts w:asciiTheme="majorBidi" w:hAnsiTheme="majorBidi" w:cstheme="majorBidi"/>
        </w:rPr>
        <w:t>15;</w:t>
      </w:r>
      <w:r w:rsidR="00462FDE">
        <w:rPr>
          <w:rFonts w:asciiTheme="majorBidi" w:hAnsiTheme="majorBidi" w:cstheme="majorBidi"/>
        </w:rPr>
        <w:t xml:space="preserve"> </w:t>
      </w:r>
      <w:r w:rsidR="00462FDE" w:rsidRPr="00462FDE">
        <w:rPr>
          <w:rFonts w:asciiTheme="majorBidi" w:hAnsiTheme="majorBidi" w:cstheme="majorBidi"/>
        </w:rPr>
        <w:t>40:</w:t>
      </w:r>
      <w:r w:rsidR="00462FDE">
        <w:rPr>
          <w:rFonts w:asciiTheme="majorBidi" w:hAnsiTheme="majorBidi" w:cstheme="majorBidi"/>
        </w:rPr>
        <w:t xml:space="preserve"> </w:t>
      </w:r>
      <w:r w:rsidR="00462FDE" w:rsidRPr="00462FDE">
        <w:rPr>
          <w:rFonts w:asciiTheme="majorBidi" w:hAnsiTheme="majorBidi" w:cstheme="majorBidi"/>
        </w:rPr>
        <w:t>527-534.</w:t>
      </w:r>
    </w:p>
    <w:p w:rsidR="009A54EC" w:rsidRDefault="009A54EC" w:rsidP="00462FDE">
      <w:pPr>
        <w:spacing w:line="240" w:lineRule="auto"/>
        <w:jc w:val="both"/>
        <w:rPr>
          <w:rFonts w:asciiTheme="majorBidi" w:hAnsiTheme="majorBidi" w:cstheme="majorBidi"/>
        </w:rPr>
        <w:sectPr w:rsidR="009A54EC" w:rsidSect="009A54EC">
          <w:type w:val="continuous"/>
          <w:pgSz w:w="12240" w:h="15840"/>
          <w:pgMar w:top="1440" w:right="1800" w:bottom="1440" w:left="1800" w:header="708" w:footer="708" w:gutter="0"/>
          <w:cols w:num="2" w:space="708"/>
          <w:docGrid w:linePitch="360"/>
        </w:sectPr>
      </w:pPr>
    </w:p>
    <w:p w:rsidR="00694C07" w:rsidRDefault="006E6DBD" w:rsidP="00462FDE">
      <w:pPr>
        <w:spacing w:line="240" w:lineRule="auto"/>
        <w:jc w:val="both"/>
        <w:rPr>
          <w:rFonts w:asciiTheme="majorBidi" w:hAnsiTheme="majorBidi" w:cstheme="majorBidi"/>
        </w:rPr>
      </w:pPr>
      <w:r w:rsidRPr="006E6DBD">
        <w:rPr>
          <w:rFonts w:asciiTheme="majorBidi" w:hAnsiTheme="majorBidi" w:cstheme="majorBidi"/>
        </w:rPr>
        <w:lastRenderedPageBreak/>
        <w:t xml:space="preserve"> </w:t>
      </w:r>
    </w:p>
    <w:p w:rsidR="00F30BA6" w:rsidRPr="00C97903" w:rsidRDefault="00F30BA6" w:rsidP="004B2E48">
      <w:pPr>
        <w:spacing w:line="240" w:lineRule="auto"/>
        <w:jc w:val="both"/>
        <w:rPr>
          <w:rFonts w:asciiTheme="majorBidi" w:hAnsiTheme="majorBidi" w:cstheme="majorBidi"/>
          <w:b/>
          <w:bCs/>
        </w:rPr>
      </w:pPr>
    </w:p>
    <w:p w:rsidR="009A54EC" w:rsidRPr="00C97903" w:rsidRDefault="009A54EC" w:rsidP="009A54EC">
      <w:pPr>
        <w:rPr>
          <w:rFonts w:asciiTheme="majorBidi" w:hAnsiTheme="majorBidi" w:cstheme="majorBidi"/>
          <w:b/>
          <w:bCs/>
          <w:rtl/>
          <w:lang w:bidi="ar-EG"/>
        </w:rPr>
        <w:sectPr w:rsidR="009A54EC" w:rsidRPr="00C97903" w:rsidSect="00DD3B64">
          <w:type w:val="continuous"/>
          <w:pgSz w:w="12240" w:h="15840"/>
          <w:pgMar w:top="1440" w:right="1800" w:bottom="1440" w:left="1800" w:header="708" w:footer="708" w:gutter="0"/>
          <w:cols w:num="2" w:space="708"/>
          <w:docGrid w:linePitch="360"/>
        </w:sectPr>
      </w:pPr>
      <w:r>
        <w:rPr>
          <w:rFonts w:asciiTheme="majorBidi" w:hAnsiTheme="majorBidi" w:cstheme="majorBidi"/>
          <w:b/>
          <w:bCs/>
        </w:rPr>
        <w:lastRenderedPageBreak/>
        <w:t xml:space="preserve">       </w:t>
      </w:r>
    </w:p>
    <w:p w:rsidR="009A54EC" w:rsidRPr="009A54EC" w:rsidRDefault="009A54EC" w:rsidP="009A54EC">
      <w:pPr>
        <w:bidi/>
        <w:spacing w:line="240" w:lineRule="auto"/>
        <w:jc w:val="center"/>
        <w:rPr>
          <w:rFonts w:asciiTheme="majorBidi" w:hAnsiTheme="majorBidi" w:cs="Times New Roman"/>
          <w:b/>
          <w:bCs/>
          <w:sz w:val="24"/>
          <w:szCs w:val="24"/>
          <w:rtl/>
        </w:rPr>
      </w:pPr>
      <w:r w:rsidRPr="009A54EC">
        <w:rPr>
          <w:rFonts w:asciiTheme="majorBidi" w:hAnsiTheme="majorBidi" w:cs="Times New Roman" w:hint="cs"/>
          <w:b/>
          <w:bCs/>
          <w:sz w:val="24"/>
          <w:szCs w:val="24"/>
          <w:rtl/>
        </w:rPr>
        <w:lastRenderedPageBreak/>
        <w:t>الملخص العربى</w:t>
      </w:r>
    </w:p>
    <w:p w:rsidR="00127FFA" w:rsidRDefault="0082365C" w:rsidP="00127FFA">
      <w:pPr>
        <w:bidi/>
        <w:spacing w:line="240" w:lineRule="auto"/>
        <w:jc w:val="center"/>
        <w:rPr>
          <w:rFonts w:asciiTheme="majorBidi" w:hAnsiTheme="majorBidi" w:cstheme="majorBidi"/>
          <w:b/>
          <w:bCs/>
          <w:sz w:val="24"/>
          <w:szCs w:val="24"/>
          <w:rtl/>
        </w:rPr>
      </w:pPr>
      <w:r w:rsidRPr="009A54EC">
        <w:rPr>
          <w:rFonts w:asciiTheme="majorBidi" w:hAnsiTheme="majorBidi" w:cs="Times New Roman" w:hint="cs"/>
          <w:b/>
          <w:bCs/>
          <w:sz w:val="24"/>
          <w:szCs w:val="24"/>
          <w:rtl/>
        </w:rPr>
        <w:t>التغيرات</w:t>
      </w:r>
      <w:r w:rsidRPr="009A54EC">
        <w:rPr>
          <w:rFonts w:asciiTheme="majorBidi" w:hAnsiTheme="majorBidi" w:cs="Times New Roman"/>
          <w:b/>
          <w:bCs/>
          <w:sz w:val="24"/>
          <w:szCs w:val="24"/>
          <w:rtl/>
        </w:rPr>
        <w:t xml:space="preserve"> </w:t>
      </w:r>
      <w:r w:rsidRPr="009A54EC">
        <w:rPr>
          <w:rFonts w:asciiTheme="majorBidi" w:hAnsiTheme="majorBidi" w:cs="Times New Roman" w:hint="cs"/>
          <w:b/>
          <w:bCs/>
          <w:sz w:val="24"/>
          <w:szCs w:val="24"/>
          <w:rtl/>
        </w:rPr>
        <w:t>فى</w:t>
      </w:r>
      <w:r w:rsidRPr="009A54EC">
        <w:rPr>
          <w:rFonts w:asciiTheme="majorBidi" w:hAnsiTheme="majorBidi" w:cs="Times New Roman"/>
          <w:b/>
          <w:bCs/>
          <w:sz w:val="24"/>
          <w:szCs w:val="24"/>
          <w:rtl/>
        </w:rPr>
        <w:t xml:space="preserve"> </w:t>
      </w:r>
      <w:r w:rsidRPr="009A54EC">
        <w:rPr>
          <w:rFonts w:asciiTheme="majorBidi" w:hAnsiTheme="majorBidi" w:cs="Times New Roman" w:hint="cs"/>
          <w:b/>
          <w:bCs/>
          <w:sz w:val="24"/>
          <w:szCs w:val="24"/>
          <w:rtl/>
        </w:rPr>
        <w:t>قياس</w:t>
      </w:r>
      <w:r w:rsidRPr="009A54EC">
        <w:rPr>
          <w:rFonts w:asciiTheme="majorBidi" w:hAnsiTheme="majorBidi" w:cs="Times New Roman"/>
          <w:b/>
          <w:bCs/>
          <w:sz w:val="24"/>
          <w:szCs w:val="24"/>
          <w:rtl/>
        </w:rPr>
        <w:t xml:space="preserve"> </w:t>
      </w:r>
      <w:r w:rsidRPr="009A54EC">
        <w:rPr>
          <w:rFonts w:asciiTheme="majorBidi" w:hAnsiTheme="majorBidi" w:cs="Times New Roman" w:hint="cs"/>
          <w:b/>
          <w:bCs/>
          <w:sz w:val="24"/>
          <w:szCs w:val="24"/>
          <w:rtl/>
        </w:rPr>
        <w:t>الجهد</w:t>
      </w:r>
      <w:r w:rsidRPr="009A54EC">
        <w:rPr>
          <w:rFonts w:asciiTheme="majorBidi" w:hAnsiTheme="majorBidi" w:cs="Times New Roman"/>
          <w:b/>
          <w:bCs/>
          <w:sz w:val="24"/>
          <w:szCs w:val="24"/>
          <w:rtl/>
        </w:rPr>
        <w:t xml:space="preserve"> </w:t>
      </w:r>
      <w:r w:rsidRPr="009A54EC">
        <w:rPr>
          <w:rFonts w:asciiTheme="majorBidi" w:hAnsiTheme="majorBidi" w:cs="Times New Roman" w:hint="cs"/>
          <w:b/>
          <w:bCs/>
          <w:sz w:val="24"/>
          <w:szCs w:val="24"/>
          <w:rtl/>
        </w:rPr>
        <w:t>العصبى</w:t>
      </w:r>
      <w:r w:rsidRPr="009A54EC">
        <w:rPr>
          <w:rFonts w:asciiTheme="majorBidi" w:hAnsiTheme="majorBidi" w:cs="Times New Roman"/>
          <w:b/>
          <w:bCs/>
          <w:sz w:val="24"/>
          <w:szCs w:val="24"/>
          <w:rtl/>
        </w:rPr>
        <w:t xml:space="preserve"> </w:t>
      </w:r>
      <w:r w:rsidRPr="009A54EC">
        <w:rPr>
          <w:rFonts w:asciiTheme="majorBidi" w:hAnsiTheme="majorBidi" w:cs="Times New Roman" w:hint="cs"/>
          <w:b/>
          <w:bCs/>
          <w:sz w:val="24"/>
          <w:szCs w:val="24"/>
          <w:rtl/>
        </w:rPr>
        <w:t>عن</w:t>
      </w:r>
      <w:r w:rsidRPr="009A54EC">
        <w:rPr>
          <w:rFonts w:asciiTheme="majorBidi" w:hAnsiTheme="majorBidi" w:cs="Times New Roman"/>
          <w:b/>
          <w:bCs/>
          <w:sz w:val="24"/>
          <w:szCs w:val="24"/>
          <w:rtl/>
        </w:rPr>
        <w:t xml:space="preserve"> </w:t>
      </w:r>
      <w:r w:rsidRPr="009A54EC">
        <w:rPr>
          <w:rFonts w:asciiTheme="majorBidi" w:hAnsiTheme="majorBidi" w:cs="Times New Roman" w:hint="cs"/>
          <w:b/>
          <w:bCs/>
          <w:sz w:val="24"/>
          <w:szCs w:val="24"/>
          <w:rtl/>
        </w:rPr>
        <w:t>بعد</w:t>
      </w:r>
      <w:r w:rsidRPr="009A54EC">
        <w:rPr>
          <w:rFonts w:asciiTheme="majorBidi" w:hAnsiTheme="majorBidi" w:cs="Times New Roman"/>
          <w:b/>
          <w:bCs/>
          <w:sz w:val="24"/>
          <w:szCs w:val="24"/>
          <w:rtl/>
        </w:rPr>
        <w:t xml:space="preserve"> </w:t>
      </w:r>
      <w:r w:rsidRPr="009A54EC">
        <w:rPr>
          <w:rFonts w:asciiTheme="majorBidi" w:hAnsiTheme="majorBidi" w:cs="Times New Roman" w:hint="cs"/>
          <w:b/>
          <w:bCs/>
          <w:sz w:val="24"/>
          <w:szCs w:val="24"/>
          <w:rtl/>
        </w:rPr>
        <w:t>أثناء</w:t>
      </w:r>
      <w:r w:rsidRPr="009A54EC">
        <w:rPr>
          <w:rFonts w:asciiTheme="majorBidi" w:hAnsiTheme="majorBidi" w:cs="Times New Roman"/>
          <w:b/>
          <w:bCs/>
          <w:sz w:val="24"/>
          <w:szCs w:val="24"/>
          <w:rtl/>
        </w:rPr>
        <w:t xml:space="preserve"> </w:t>
      </w:r>
      <w:r w:rsidRPr="009A54EC">
        <w:rPr>
          <w:rFonts w:asciiTheme="majorBidi" w:hAnsiTheme="majorBidi" w:cs="Times New Roman" w:hint="cs"/>
          <w:b/>
          <w:bCs/>
          <w:sz w:val="24"/>
          <w:szCs w:val="24"/>
          <w:rtl/>
        </w:rPr>
        <w:t>و</w:t>
      </w:r>
      <w:r w:rsidRPr="009A54EC">
        <w:rPr>
          <w:rFonts w:asciiTheme="majorBidi" w:hAnsiTheme="majorBidi" w:cs="Times New Roman"/>
          <w:b/>
          <w:bCs/>
          <w:sz w:val="24"/>
          <w:szCs w:val="24"/>
          <w:rtl/>
        </w:rPr>
        <w:t xml:space="preserve"> </w:t>
      </w:r>
      <w:r w:rsidRPr="009A54EC">
        <w:rPr>
          <w:rFonts w:asciiTheme="majorBidi" w:hAnsiTheme="majorBidi" w:cs="Times New Roman" w:hint="cs"/>
          <w:b/>
          <w:bCs/>
          <w:sz w:val="24"/>
          <w:szCs w:val="24"/>
          <w:rtl/>
        </w:rPr>
        <w:t>بعد</w:t>
      </w:r>
      <w:r w:rsidRPr="009A54EC">
        <w:rPr>
          <w:rFonts w:asciiTheme="majorBidi" w:hAnsiTheme="majorBidi" w:cs="Times New Roman"/>
          <w:b/>
          <w:bCs/>
          <w:sz w:val="24"/>
          <w:szCs w:val="24"/>
          <w:rtl/>
        </w:rPr>
        <w:t xml:space="preserve"> </w:t>
      </w:r>
      <w:r w:rsidRPr="009A54EC">
        <w:rPr>
          <w:rFonts w:asciiTheme="majorBidi" w:hAnsiTheme="majorBidi" w:cs="Times New Roman" w:hint="cs"/>
          <w:b/>
          <w:bCs/>
          <w:sz w:val="24"/>
          <w:szCs w:val="24"/>
          <w:rtl/>
        </w:rPr>
        <w:t>الجراحة</w:t>
      </w:r>
      <w:r w:rsidRPr="009A54EC">
        <w:rPr>
          <w:rFonts w:asciiTheme="majorBidi" w:hAnsiTheme="majorBidi" w:cs="Times New Roman"/>
          <w:b/>
          <w:bCs/>
          <w:sz w:val="24"/>
          <w:szCs w:val="24"/>
          <w:rtl/>
        </w:rPr>
        <w:t xml:space="preserve"> </w:t>
      </w:r>
      <w:r w:rsidRPr="009A54EC">
        <w:rPr>
          <w:rFonts w:asciiTheme="majorBidi" w:hAnsiTheme="majorBidi" w:cs="Times New Roman" w:hint="cs"/>
          <w:b/>
          <w:bCs/>
          <w:sz w:val="24"/>
          <w:szCs w:val="24"/>
          <w:rtl/>
        </w:rPr>
        <w:t>لمستخدمى</w:t>
      </w:r>
      <w:r w:rsidRPr="009A54EC">
        <w:rPr>
          <w:rFonts w:asciiTheme="majorBidi" w:hAnsiTheme="majorBidi" w:cs="Times New Roman"/>
          <w:b/>
          <w:bCs/>
          <w:sz w:val="24"/>
          <w:szCs w:val="24"/>
          <w:rtl/>
        </w:rPr>
        <w:t xml:space="preserve"> </w:t>
      </w:r>
      <w:r w:rsidRPr="009A54EC">
        <w:rPr>
          <w:rFonts w:asciiTheme="majorBidi" w:hAnsiTheme="majorBidi" w:cs="Times New Roman" w:hint="cs"/>
          <w:b/>
          <w:bCs/>
          <w:sz w:val="24"/>
          <w:szCs w:val="24"/>
          <w:rtl/>
        </w:rPr>
        <w:t>القوقعة</w:t>
      </w:r>
      <w:r w:rsidRPr="009A54EC">
        <w:rPr>
          <w:rFonts w:asciiTheme="majorBidi" w:hAnsiTheme="majorBidi" w:cs="Times New Roman"/>
          <w:b/>
          <w:bCs/>
          <w:sz w:val="24"/>
          <w:szCs w:val="24"/>
          <w:rtl/>
        </w:rPr>
        <w:t xml:space="preserve"> </w:t>
      </w:r>
      <w:r w:rsidRPr="009A54EC">
        <w:rPr>
          <w:rFonts w:asciiTheme="majorBidi" w:hAnsiTheme="majorBidi" w:cs="Times New Roman" w:hint="cs"/>
          <w:b/>
          <w:bCs/>
          <w:sz w:val="24"/>
          <w:szCs w:val="24"/>
          <w:rtl/>
        </w:rPr>
        <w:t>الإلكترونية</w:t>
      </w:r>
    </w:p>
    <w:p w:rsidR="008147CB" w:rsidRPr="00127FFA" w:rsidRDefault="00E95250" w:rsidP="00127FFA">
      <w:pPr>
        <w:bidi/>
        <w:spacing w:line="240" w:lineRule="auto"/>
        <w:jc w:val="center"/>
        <w:rPr>
          <w:rFonts w:asciiTheme="majorBidi" w:hAnsiTheme="majorBidi" w:cstheme="majorBidi"/>
          <w:b/>
          <w:bCs/>
          <w:sz w:val="24"/>
          <w:szCs w:val="24"/>
          <w:rtl/>
        </w:rPr>
      </w:pPr>
      <w:r w:rsidRPr="009A54EC">
        <w:rPr>
          <w:rFonts w:asciiTheme="majorBidi" w:hAnsiTheme="majorBidi" w:cstheme="majorBidi" w:hint="cs"/>
          <w:sz w:val="24"/>
          <w:szCs w:val="24"/>
          <w:rtl/>
        </w:rPr>
        <w:t>شاهندا عبدالمتين موسى, مصطفى أحمد</w:t>
      </w:r>
      <w:r w:rsidR="00127FFA">
        <w:rPr>
          <w:rFonts w:asciiTheme="majorBidi" w:hAnsiTheme="majorBidi" w:cstheme="majorBidi" w:hint="cs"/>
          <w:sz w:val="24"/>
          <w:szCs w:val="24"/>
          <w:rtl/>
        </w:rPr>
        <w:t xml:space="preserve"> على, و محمد عبدالغفار عبدالرح</w:t>
      </w:r>
      <w:r w:rsidR="00127FFA">
        <w:rPr>
          <w:rFonts w:asciiTheme="majorBidi" w:hAnsiTheme="majorBidi" w:cstheme="majorBidi" w:hint="cs"/>
          <w:sz w:val="24"/>
          <w:szCs w:val="24"/>
          <w:rtl/>
          <w:lang w:bidi="ar-EG"/>
        </w:rPr>
        <w:t>من</w:t>
      </w:r>
    </w:p>
    <w:p w:rsidR="008147CB" w:rsidRDefault="00E95250" w:rsidP="00E95250">
      <w:pPr>
        <w:spacing w:line="240" w:lineRule="auto"/>
        <w:jc w:val="center"/>
        <w:rPr>
          <w:rFonts w:asciiTheme="majorBidi" w:hAnsiTheme="majorBidi" w:cstheme="majorBidi"/>
          <w:b/>
          <w:bCs/>
          <w:sz w:val="24"/>
          <w:szCs w:val="24"/>
          <w:rtl/>
        </w:rPr>
      </w:pPr>
      <w:r w:rsidRPr="009A54EC">
        <w:rPr>
          <w:rFonts w:asciiTheme="majorBidi" w:hAnsiTheme="majorBidi" w:cstheme="majorBidi" w:hint="cs"/>
          <w:b/>
          <w:bCs/>
          <w:sz w:val="24"/>
          <w:szCs w:val="24"/>
          <w:rtl/>
        </w:rPr>
        <w:t>وحدة السمعيات, قسم الأنف والأذن و الحنجرة,كلية طب سوهاج, جامعة سوهاج</w:t>
      </w:r>
    </w:p>
    <w:p w:rsidR="00E95250" w:rsidRPr="002A3ABF" w:rsidRDefault="00E95250" w:rsidP="009A54EC">
      <w:pPr>
        <w:spacing w:line="240" w:lineRule="auto"/>
        <w:jc w:val="right"/>
        <w:rPr>
          <w:rFonts w:asciiTheme="majorBidi" w:hAnsiTheme="majorBidi" w:cs="Times New Roman"/>
          <w:rtl/>
        </w:rPr>
      </w:pPr>
      <w:r w:rsidRPr="002A3ABF">
        <w:rPr>
          <w:rFonts w:asciiTheme="majorBidi" w:hAnsiTheme="majorBidi" w:cs="Times New Roman" w:hint="cs"/>
          <w:rtl/>
        </w:rPr>
        <w:t>ان</w:t>
      </w:r>
      <w:r w:rsidRPr="002A3ABF">
        <w:rPr>
          <w:rFonts w:asciiTheme="majorBidi" w:hAnsiTheme="majorBidi" w:cs="Times New Roman"/>
          <w:rtl/>
        </w:rPr>
        <w:t xml:space="preserve"> </w:t>
      </w:r>
      <w:r w:rsidRPr="002A3ABF">
        <w:rPr>
          <w:rFonts w:asciiTheme="majorBidi" w:hAnsiTheme="majorBidi" w:cs="Times New Roman" w:hint="cs"/>
          <w:rtl/>
        </w:rPr>
        <w:t>الجهد</w:t>
      </w:r>
      <w:r w:rsidRPr="002A3ABF">
        <w:rPr>
          <w:rFonts w:asciiTheme="majorBidi" w:hAnsiTheme="majorBidi" w:cs="Times New Roman"/>
          <w:rtl/>
        </w:rPr>
        <w:t xml:space="preserve"> </w:t>
      </w:r>
      <w:r w:rsidRPr="002A3ABF">
        <w:rPr>
          <w:rFonts w:asciiTheme="majorBidi" w:hAnsiTheme="majorBidi" w:cs="Times New Roman" w:hint="cs"/>
          <w:rtl/>
        </w:rPr>
        <w:t>العصبى</w:t>
      </w:r>
      <w:r w:rsidRPr="002A3ABF">
        <w:rPr>
          <w:rFonts w:asciiTheme="majorBidi" w:hAnsiTheme="majorBidi" w:cs="Times New Roman"/>
          <w:rtl/>
        </w:rPr>
        <w:t xml:space="preserve"> </w:t>
      </w:r>
      <w:r w:rsidRPr="002A3ABF">
        <w:rPr>
          <w:rFonts w:asciiTheme="majorBidi" w:hAnsiTheme="majorBidi" w:cs="Times New Roman" w:hint="cs"/>
          <w:rtl/>
        </w:rPr>
        <w:t>عن</w:t>
      </w:r>
      <w:r w:rsidRPr="002A3ABF">
        <w:rPr>
          <w:rFonts w:asciiTheme="majorBidi" w:hAnsiTheme="majorBidi" w:cs="Times New Roman"/>
          <w:rtl/>
        </w:rPr>
        <w:t xml:space="preserve"> </w:t>
      </w:r>
      <w:r w:rsidRPr="002A3ABF">
        <w:rPr>
          <w:rFonts w:asciiTheme="majorBidi" w:hAnsiTheme="majorBidi" w:cs="Times New Roman" w:hint="cs"/>
          <w:rtl/>
        </w:rPr>
        <w:t>بعد</w:t>
      </w:r>
      <w:r w:rsidRPr="002A3ABF">
        <w:rPr>
          <w:rFonts w:asciiTheme="majorBidi" w:hAnsiTheme="majorBidi" w:cs="Times New Roman"/>
          <w:rtl/>
        </w:rPr>
        <w:t xml:space="preserve"> </w:t>
      </w:r>
      <w:r w:rsidRPr="002A3ABF">
        <w:rPr>
          <w:rFonts w:asciiTheme="majorBidi" w:hAnsiTheme="majorBidi" w:cs="Times New Roman" w:hint="cs"/>
          <w:rtl/>
        </w:rPr>
        <w:t>اصبح</w:t>
      </w:r>
      <w:r w:rsidRPr="002A3ABF">
        <w:rPr>
          <w:rFonts w:asciiTheme="majorBidi" w:hAnsiTheme="majorBidi" w:cs="Times New Roman"/>
          <w:rtl/>
        </w:rPr>
        <w:t xml:space="preserve"> </w:t>
      </w:r>
      <w:r w:rsidRPr="002A3ABF">
        <w:rPr>
          <w:rFonts w:asciiTheme="majorBidi" w:hAnsiTheme="majorBidi" w:cs="Times New Roman" w:hint="cs"/>
          <w:rtl/>
        </w:rPr>
        <w:t>يقاس</w:t>
      </w:r>
      <w:r w:rsidRPr="002A3ABF">
        <w:rPr>
          <w:rFonts w:asciiTheme="majorBidi" w:hAnsiTheme="majorBidi" w:cs="Times New Roman"/>
          <w:rtl/>
        </w:rPr>
        <w:t xml:space="preserve"> </w:t>
      </w:r>
      <w:r w:rsidRPr="002A3ABF">
        <w:rPr>
          <w:rFonts w:asciiTheme="majorBidi" w:hAnsiTheme="majorBidi" w:cs="Times New Roman" w:hint="cs"/>
          <w:rtl/>
        </w:rPr>
        <w:t>بشكل</w:t>
      </w:r>
      <w:r w:rsidRPr="002A3ABF">
        <w:rPr>
          <w:rFonts w:asciiTheme="majorBidi" w:hAnsiTheme="majorBidi" w:cs="Times New Roman"/>
          <w:rtl/>
        </w:rPr>
        <w:t xml:space="preserve"> </w:t>
      </w:r>
      <w:r w:rsidRPr="002A3ABF">
        <w:rPr>
          <w:rFonts w:asciiTheme="majorBidi" w:hAnsiTheme="majorBidi" w:cs="Times New Roman" w:hint="cs"/>
          <w:rtl/>
        </w:rPr>
        <w:t>روتيني</w:t>
      </w:r>
      <w:r w:rsidRPr="002A3ABF">
        <w:rPr>
          <w:rFonts w:asciiTheme="majorBidi" w:hAnsiTheme="majorBidi" w:cs="Times New Roman"/>
          <w:rtl/>
        </w:rPr>
        <w:t xml:space="preserve"> </w:t>
      </w:r>
      <w:r w:rsidRPr="002A3ABF">
        <w:rPr>
          <w:rFonts w:asciiTheme="majorBidi" w:hAnsiTheme="majorBidi" w:cs="Times New Roman" w:hint="cs"/>
          <w:rtl/>
        </w:rPr>
        <w:t>في</w:t>
      </w:r>
      <w:r w:rsidRPr="002A3ABF">
        <w:rPr>
          <w:rFonts w:asciiTheme="majorBidi" w:hAnsiTheme="majorBidi" w:cs="Times New Roman"/>
          <w:rtl/>
        </w:rPr>
        <w:t xml:space="preserve"> </w:t>
      </w:r>
      <w:r w:rsidRPr="002A3ABF">
        <w:rPr>
          <w:rFonts w:asciiTheme="majorBidi" w:hAnsiTheme="majorBidi" w:cs="Times New Roman" w:hint="cs"/>
          <w:rtl/>
        </w:rPr>
        <w:t>وقت</w:t>
      </w:r>
      <w:r w:rsidRPr="002A3ABF">
        <w:rPr>
          <w:rFonts w:asciiTheme="majorBidi" w:hAnsiTheme="majorBidi" w:cs="Times New Roman"/>
          <w:rtl/>
        </w:rPr>
        <w:t xml:space="preserve"> </w:t>
      </w:r>
      <w:r w:rsidRPr="002A3ABF">
        <w:rPr>
          <w:rFonts w:asciiTheme="majorBidi" w:hAnsiTheme="majorBidi" w:cs="Times New Roman" w:hint="cs"/>
          <w:rtl/>
        </w:rPr>
        <w:t>الزراعة</w:t>
      </w:r>
      <w:r w:rsidRPr="002A3ABF">
        <w:rPr>
          <w:rFonts w:asciiTheme="majorBidi" w:hAnsiTheme="majorBidi" w:cs="Times New Roman"/>
          <w:rtl/>
        </w:rPr>
        <w:t xml:space="preserve">, </w:t>
      </w:r>
      <w:r w:rsidRPr="002A3ABF">
        <w:rPr>
          <w:rFonts w:asciiTheme="majorBidi" w:hAnsiTheme="majorBidi" w:cs="Times New Roman" w:hint="cs"/>
          <w:rtl/>
        </w:rPr>
        <w:t>وهذا</w:t>
      </w:r>
      <w:r w:rsidRPr="002A3ABF">
        <w:rPr>
          <w:rFonts w:asciiTheme="majorBidi" w:hAnsiTheme="majorBidi" w:cs="Times New Roman"/>
          <w:rtl/>
        </w:rPr>
        <w:t xml:space="preserve"> </w:t>
      </w:r>
      <w:r w:rsidRPr="002A3ABF">
        <w:rPr>
          <w:rFonts w:asciiTheme="majorBidi" w:hAnsiTheme="majorBidi" w:cs="Times New Roman" w:hint="cs"/>
          <w:rtl/>
        </w:rPr>
        <w:t>يعطينا</w:t>
      </w:r>
      <w:r w:rsidRPr="002A3ABF">
        <w:rPr>
          <w:rFonts w:asciiTheme="majorBidi" w:hAnsiTheme="majorBidi" w:cs="Times New Roman"/>
          <w:rtl/>
        </w:rPr>
        <w:t xml:space="preserve"> </w:t>
      </w:r>
      <w:r w:rsidRPr="002A3ABF">
        <w:rPr>
          <w:rFonts w:asciiTheme="majorBidi" w:hAnsiTheme="majorBidi" w:cs="Times New Roman" w:hint="cs"/>
          <w:rtl/>
        </w:rPr>
        <w:t>معلومات</w:t>
      </w:r>
      <w:r w:rsidRPr="002A3ABF">
        <w:rPr>
          <w:rFonts w:asciiTheme="majorBidi" w:hAnsiTheme="majorBidi" w:cs="Times New Roman"/>
          <w:rtl/>
        </w:rPr>
        <w:t xml:space="preserve"> </w:t>
      </w:r>
      <w:r w:rsidRPr="002A3ABF">
        <w:rPr>
          <w:rFonts w:asciiTheme="majorBidi" w:hAnsiTheme="majorBidi" w:cs="Times New Roman" w:hint="cs"/>
          <w:rtl/>
        </w:rPr>
        <w:t>فيما</w:t>
      </w:r>
      <w:r w:rsidRPr="002A3ABF">
        <w:rPr>
          <w:rFonts w:asciiTheme="majorBidi" w:hAnsiTheme="majorBidi" w:cs="Times New Roman"/>
          <w:rtl/>
        </w:rPr>
        <w:t xml:space="preserve"> </w:t>
      </w:r>
      <w:r w:rsidRPr="002A3ABF">
        <w:rPr>
          <w:rFonts w:asciiTheme="majorBidi" w:hAnsiTheme="majorBidi" w:cs="Times New Roman" w:hint="cs"/>
          <w:rtl/>
        </w:rPr>
        <w:t>يتعلق</w:t>
      </w:r>
      <w:r w:rsidRPr="002A3ABF">
        <w:rPr>
          <w:rFonts w:asciiTheme="majorBidi" w:hAnsiTheme="majorBidi" w:cs="Times New Roman"/>
          <w:rtl/>
        </w:rPr>
        <w:t xml:space="preserve"> </w:t>
      </w:r>
      <w:r w:rsidRPr="002A3ABF">
        <w:rPr>
          <w:rFonts w:asciiTheme="majorBidi" w:hAnsiTheme="majorBidi" w:cs="Times New Roman" w:hint="cs"/>
          <w:rtl/>
        </w:rPr>
        <w:t>بإنتاج</w:t>
      </w:r>
      <w:r w:rsidRPr="002A3ABF">
        <w:rPr>
          <w:rFonts w:asciiTheme="majorBidi" w:hAnsiTheme="majorBidi" w:cs="Times New Roman"/>
          <w:rtl/>
        </w:rPr>
        <w:t xml:space="preserve"> </w:t>
      </w:r>
      <w:r w:rsidRPr="002A3ABF">
        <w:rPr>
          <w:rFonts w:asciiTheme="majorBidi" w:hAnsiTheme="majorBidi" w:cs="Times New Roman" w:hint="cs"/>
          <w:rtl/>
        </w:rPr>
        <w:t>الكهرباء</w:t>
      </w:r>
      <w:r w:rsidRPr="002A3ABF">
        <w:rPr>
          <w:rFonts w:asciiTheme="majorBidi" w:hAnsiTheme="majorBidi" w:cs="Times New Roman"/>
          <w:rtl/>
        </w:rPr>
        <w:t xml:space="preserve"> </w:t>
      </w:r>
      <w:r w:rsidRPr="002A3ABF">
        <w:rPr>
          <w:rFonts w:asciiTheme="majorBidi" w:hAnsiTheme="majorBidi" w:cs="Times New Roman" w:hint="cs"/>
          <w:rtl/>
        </w:rPr>
        <w:t>من</w:t>
      </w:r>
      <w:r w:rsidRPr="002A3ABF">
        <w:rPr>
          <w:rFonts w:asciiTheme="majorBidi" w:hAnsiTheme="majorBidi" w:cs="Times New Roman"/>
          <w:rtl/>
        </w:rPr>
        <w:t xml:space="preserve"> </w:t>
      </w:r>
      <w:r w:rsidRPr="002A3ABF">
        <w:rPr>
          <w:rFonts w:asciiTheme="majorBidi" w:hAnsiTheme="majorBidi" w:cs="Times New Roman" w:hint="cs"/>
          <w:rtl/>
        </w:rPr>
        <w:t>الجهاز</w:t>
      </w:r>
      <w:r w:rsidRPr="002A3ABF">
        <w:rPr>
          <w:rFonts w:asciiTheme="majorBidi" w:hAnsiTheme="majorBidi" w:cs="Times New Roman"/>
          <w:rtl/>
        </w:rPr>
        <w:t xml:space="preserve"> </w:t>
      </w:r>
      <w:r w:rsidRPr="002A3ABF">
        <w:rPr>
          <w:rFonts w:asciiTheme="majorBidi" w:hAnsiTheme="majorBidi" w:cs="Times New Roman" w:hint="cs"/>
          <w:rtl/>
        </w:rPr>
        <w:t>و</w:t>
      </w:r>
      <w:r w:rsidRPr="002A3ABF">
        <w:rPr>
          <w:rFonts w:asciiTheme="majorBidi" w:hAnsiTheme="majorBidi" w:cs="Times New Roman"/>
          <w:rtl/>
        </w:rPr>
        <w:t xml:space="preserve"> </w:t>
      </w:r>
      <w:r w:rsidRPr="002A3ABF">
        <w:rPr>
          <w:rFonts w:asciiTheme="majorBidi" w:hAnsiTheme="majorBidi" w:cs="Times New Roman" w:hint="cs"/>
          <w:rtl/>
        </w:rPr>
        <w:t>استجابة</w:t>
      </w:r>
      <w:r w:rsidRPr="002A3ABF">
        <w:rPr>
          <w:rFonts w:asciiTheme="majorBidi" w:hAnsiTheme="majorBidi" w:cs="Times New Roman"/>
          <w:rtl/>
        </w:rPr>
        <w:t xml:space="preserve"> </w:t>
      </w:r>
      <w:r w:rsidRPr="002A3ABF">
        <w:rPr>
          <w:rFonts w:asciiTheme="majorBidi" w:hAnsiTheme="majorBidi" w:cs="Times New Roman" w:hint="cs"/>
          <w:rtl/>
        </w:rPr>
        <w:t>النظام</w:t>
      </w:r>
      <w:r w:rsidRPr="002A3ABF">
        <w:rPr>
          <w:rFonts w:asciiTheme="majorBidi" w:hAnsiTheme="majorBidi" w:cs="Times New Roman"/>
          <w:rtl/>
        </w:rPr>
        <w:t xml:space="preserve"> </w:t>
      </w:r>
      <w:r w:rsidRPr="002A3ABF">
        <w:rPr>
          <w:rFonts w:asciiTheme="majorBidi" w:hAnsiTheme="majorBidi" w:cs="Times New Roman" w:hint="cs"/>
          <w:rtl/>
        </w:rPr>
        <w:t>السمعي</w:t>
      </w:r>
      <w:r w:rsidRPr="002A3ABF">
        <w:rPr>
          <w:rFonts w:asciiTheme="majorBidi" w:hAnsiTheme="majorBidi" w:cs="Times New Roman"/>
          <w:rtl/>
        </w:rPr>
        <w:t xml:space="preserve"> </w:t>
      </w:r>
      <w:r w:rsidRPr="002A3ABF">
        <w:rPr>
          <w:rFonts w:asciiTheme="majorBidi" w:hAnsiTheme="majorBidi" w:cs="Times New Roman" w:hint="cs"/>
          <w:rtl/>
        </w:rPr>
        <w:t>للتحفيز</w:t>
      </w:r>
      <w:r w:rsidRPr="002A3ABF">
        <w:rPr>
          <w:rFonts w:asciiTheme="majorBidi" w:hAnsiTheme="majorBidi" w:cs="Times New Roman"/>
          <w:rtl/>
        </w:rPr>
        <w:t xml:space="preserve"> </w:t>
      </w:r>
      <w:r w:rsidRPr="002A3ABF">
        <w:rPr>
          <w:rFonts w:asciiTheme="majorBidi" w:hAnsiTheme="majorBidi" w:cs="Times New Roman" w:hint="cs"/>
          <w:rtl/>
        </w:rPr>
        <w:t>الكهربائي</w:t>
      </w:r>
      <w:r w:rsidRPr="002A3ABF">
        <w:rPr>
          <w:rFonts w:asciiTheme="majorBidi" w:hAnsiTheme="majorBidi" w:cs="Times New Roman"/>
          <w:rtl/>
        </w:rPr>
        <w:t xml:space="preserve"> </w:t>
      </w:r>
      <w:r w:rsidRPr="002A3ABF">
        <w:rPr>
          <w:rFonts w:asciiTheme="majorBidi" w:hAnsiTheme="majorBidi" w:cs="Times New Roman" w:hint="cs"/>
          <w:rtl/>
        </w:rPr>
        <w:t>وبرمجة</w:t>
      </w:r>
      <w:r w:rsidRPr="002A3ABF">
        <w:rPr>
          <w:rFonts w:asciiTheme="majorBidi" w:hAnsiTheme="majorBidi" w:cs="Times New Roman"/>
          <w:rtl/>
        </w:rPr>
        <w:t xml:space="preserve"> </w:t>
      </w:r>
      <w:r w:rsidRPr="002A3ABF">
        <w:rPr>
          <w:rFonts w:asciiTheme="majorBidi" w:hAnsiTheme="majorBidi" w:cs="Times New Roman" w:hint="cs"/>
          <w:rtl/>
        </w:rPr>
        <w:t>البيانات</w:t>
      </w:r>
      <w:r w:rsidRPr="002A3ABF">
        <w:rPr>
          <w:rFonts w:asciiTheme="majorBidi" w:hAnsiTheme="majorBidi" w:cs="Times New Roman"/>
          <w:rtl/>
        </w:rPr>
        <w:t xml:space="preserve"> </w:t>
      </w:r>
      <w:r w:rsidRPr="002A3ABF">
        <w:rPr>
          <w:rFonts w:asciiTheme="majorBidi" w:hAnsiTheme="majorBidi" w:cs="Times New Roman" w:hint="cs"/>
          <w:rtl/>
        </w:rPr>
        <w:t>الأولية</w:t>
      </w:r>
      <w:r w:rsidRPr="002A3ABF">
        <w:rPr>
          <w:rFonts w:asciiTheme="majorBidi" w:hAnsiTheme="majorBidi" w:cs="Times New Roman"/>
          <w:rtl/>
        </w:rPr>
        <w:t xml:space="preserve"> </w:t>
      </w:r>
      <w:r w:rsidRPr="002A3ABF">
        <w:rPr>
          <w:rFonts w:asciiTheme="majorBidi" w:hAnsiTheme="majorBidi" w:cs="Times New Roman" w:hint="cs"/>
          <w:rtl/>
        </w:rPr>
        <w:t>للأجهزة</w:t>
      </w:r>
      <w:r w:rsidR="009A54EC" w:rsidRPr="002A3ABF">
        <w:rPr>
          <w:rFonts w:asciiTheme="majorBidi" w:hAnsiTheme="majorBidi" w:cs="Times New Roman" w:hint="cs"/>
          <w:rtl/>
        </w:rPr>
        <w:t>,</w:t>
      </w:r>
      <w:r w:rsidR="009A54EC" w:rsidRPr="002A3ABF">
        <w:rPr>
          <w:rFonts w:hint="cs"/>
          <w:rtl/>
        </w:rPr>
        <w:t xml:space="preserve"> </w:t>
      </w:r>
      <w:r w:rsidR="009A54EC" w:rsidRPr="002A3ABF">
        <w:rPr>
          <w:rFonts w:asciiTheme="majorBidi" w:hAnsiTheme="majorBidi" w:cs="Times New Roman" w:hint="cs"/>
          <w:rtl/>
        </w:rPr>
        <w:t>يتم</w:t>
      </w:r>
      <w:r w:rsidR="009A54EC" w:rsidRPr="002A3ABF">
        <w:rPr>
          <w:rFonts w:asciiTheme="majorBidi" w:hAnsiTheme="majorBidi" w:cs="Times New Roman"/>
          <w:rtl/>
        </w:rPr>
        <w:t xml:space="preserve"> </w:t>
      </w:r>
      <w:r w:rsidR="009A54EC" w:rsidRPr="002A3ABF">
        <w:rPr>
          <w:rFonts w:asciiTheme="majorBidi" w:hAnsiTheme="majorBidi" w:cs="Times New Roman" w:hint="cs"/>
          <w:rtl/>
        </w:rPr>
        <w:t>إجراء</w:t>
      </w:r>
      <w:r w:rsidR="009A54EC" w:rsidRPr="002A3ABF">
        <w:rPr>
          <w:rFonts w:asciiTheme="majorBidi" w:hAnsiTheme="majorBidi" w:cs="Times New Roman"/>
          <w:rtl/>
        </w:rPr>
        <w:t xml:space="preserve"> </w:t>
      </w:r>
      <w:r w:rsidR="009A54EC" w:rsidRPr="002A3ABF">
        <w:rPr>
          <w:rFonts w:asciiTheme="majorBidi" w:hAnsiTheme="majorBidi" w:cs="Times New Roman" w:hint="cs"/>
          <w:rtl/>
        </w:rPr>
        <w:t>هذه</w:t>
      </w:r>
      <w:r w:rsidR="009A54EC" w:rsidRPr="002A3ABF">
        <w:rPr>
          <w:rFonts w:asciiTheme="majorBidi" w:hAnsiTheme="majorBidi" w:cs="Times New Roman"/>
          <w:rtl/>
        </w:rPr>
        <w:t xml:space="preserve"> </w:t>
      </w:r>
      <w:r w:rsidR="009A54EC" w:rsidRPr="002A3ABF">
        <w:rPr>
          <w:rFonts w:asciiTheme="majorBidi" w:hAnsiTheme="majorBidi" w:cs="Times New Roman" w:hint="cs"/>
          <w:rtl/>
        </w:rPr>
        <w:t>الدراسة</w:t>
      </w:r>
      <w:r w:rsidR="009A54EC" w:rsidRPr="002A3ABF">
        <w:rPr>
          <w:rFonts w:asciiTheme="majorBidi" w:hAnsiTheme="majorBidi" w:cs="Times New Roman"/>
          <w:rtl/>
        </w:rPr>
        <w:t xml:space="preserve"> </w:t>
      </w:r>
      <w:r w:rsidR="009A54EC" w:rsidRPr="002A3ABF">
        <w:rPr>
          <w:rFonts w:asciiTheme="majorBidi" w:hAnsiTheme="majorBidi" w:cs="Times New Roman" w:hint="cs"/>
          <w:rtl/>
        </w:rPr>
        <w:t>لمعرفة</w:t>
      </w:r>
      <w:r w:rsidR="009A54EC" w:rsidRPr="002A3ABF">
        <w:rPr>
          <w:rFonts w:asciiTheme="majorBidi" w:hAnsiTheme="majorBidi" w:cs="Times New Roman"/>
          <w:rtl/>
        </w:rPr>
        <w:t xml:space="preserve"> </w:t>
      </w:r>
      <w:r w:rsidR="009A54EC" w:rsidRPr="002A3ABF">
        <w:rPr>
          <w:rFonts w:asciiTheme="majorBidi" w:hAnsiTheme="majorBidi" w:cs="Times New Roman" w:hint="cs"/>
          <w:rtl/>
        </w:rPr>
        <w:t>أنه</w:t>
      </w:r>
      <w:r w:rsidR="009A54EC" w:rsidRPr="002A3ABF">
        <w:rPr>
          <w:rFonts w:asciiTheme="majorBidi" w:hAnsiTheme="majorBidi" w:cs="Times New Roman"/>
          <w:rtl/>
        </w:rPr>
        <w:t xml:space="preserve"> </w:t>
      </w:r>
      <w:r w:rsidR="009A54EC" w:rsidRPr="002A3ABF">
        <w:rPr>
          <w:rFonts w:asciiTheme="majorBidi" w:hAnsiTheme="majorBidi" w:cs="Times New Roman" w:hint="cs"/>
          <w:rtl/>
        </w:rPr>
        <w:t>إذا</w:t>
      </w:r>
      <w:r w:rsidR="009A54EC" w:rsidRPr="002A3ABF">
        <w:rPr>
          <w:rFonts w:asciiTheme="majorBidi" w:hAnsiTheme="majorBidi" w:cs="Times New Roman"/>
          <w:rtl/>
        </w:rPr>
        <w:t xml:space="preserve"> </w:t>
      </w:r>
      <w:r w:rsidR="009A54EC" w:rsidRPr="002A3ABF">
        <w:rPr>
          <w:rFonts w:asciiTheme="majorBidi" w:hAnsiTheme="majorBidi" w:cs="Times New Roman" w:hint="cs"/>
          <w:rtl/>
        </w:rPr>
        <w:t>كان</w:t>
      </w:r>
      <w:r w:rsidR="009A54EC" w:rsidRPr="002A3ABF">
        <w:rPr>
          <w:rFonts w:asciiTheme="majorBidi" w:hAnsiTheme="majorBidi" w:cs="Times New Roman"/>
          <w:rtl/>
        </w:rPr>
        <w:t xml:space="preserve"> </w:t>
      </w:r>
      <w:r w:rsidR="009A54EC" w:rsidRPr="002A3ABF">
        <w:rPr>
          <w:rFonts w:asciiTheme="majorBidi" w:hAnsiTheme="majorBidi" w:cs="Times New Roman" w:hint="cs"/>
          <w:rtl/>
        </w:rPr>
        <w:t>سيكون</w:t>
      </w:r>
      <w:r w:rsidR="009A54EC" w:rsidRPr="002A3ABF">
        <w:rPr>
          <w:rFonts w:asciiTheme="majorBidi" w:hAnsiTheme="majorBidi" w:cs="Times New Roman"/>
          <w:rtl/>
        </w:rPr>
        <w:t xml:space="preserve"> </w:t>
      </w:r>
      <w:r w:rsidR="009A54EC" w:rsidRPr="002A3ABF">
        <w:rPr>
          <w:rFonts w:asciiTheme="majorBidi" w:hAnsiTheme="majorBidi" w:cs="Times New Roman" w:hint="cs"/>
          <w:rtl/>
        </w:rPr>
        <w:t>هناك</w:t>
      </w:r>
      <w:r w:rsidR="009A54EC" w:rsidRPr="002A3ABF">
        <w:rPr>
          <w:rFonts w:asciiTheme="majorBidi" w:hAnsiTheme="majorBidi" w:cs="Times New Roman"/>
          <w:rtl/>
        </w:rPr>
        <w:t xml:space="preserve"> </w:t>
      </w:r>
      <w:r w:rsidR="009A54EC" w:rsidRPr="002A3ABF">
        <w:rPr>
          <w:rFonts w:asciiTheme="majorBidi" w:hAnsiTheme="majorBidi" w:cs="Times New Roman" w:hint="cs"/>
          <w:rtl/>
        </w:rPr>
        <w:t>تغييرات</w:t>
      </w:r>
      <w:r w:rsidR="009A54EC" w:rsidRPr="002A3ABF">
        <w:rPr>
          <w:rFonts w:asciiTheme="majorBidi" w:hAnsiTheme="majorBidi" w:cs="Times New Roman"/>
          <w:rtl/>
        </w:rPr>
        <w:t xml:space="preserve"> </w:t>
      </w:r>
      <w:r w:rsidR="009A54EC" w:rsidRPr="002A3ABF">
        <w:rPr>
          <w:rFonts w:asciiTheme="majorBidi" w:hAnsiTheme="majorBidi" w:cs="Times New Roman" w:hint="cs"/>
          <w:rtl/>
        </w:rPr>
        <w:t>في</w:t>
      </w:r>
      <w:r w:rsidR="009A54EC" w:rsidRPr="002A3ABF">
        <w:rPr>
          <w:rFonts w:asciiTheme="majorBidi" w:hAnsiTheme="majorBidi" w:cs="Times New Roman"/>
          <w:rtl/>
        </w:rPr>
        <w:t xml:space="preserve"> </w:t>
      </w:r>
      <w:r w:rsidR="009A54EC" w:rsidRPr="002A3ABF">
        <w:rPr>
          <w:rFonts w:asciiTheme="majorBidi" w:hAnsiTheme="majorBidi" w:cs="Times New Roman" w:hint="cs"/>
          <w:rtl/>
        </w:rPr>
        <w:t>قياس</w:t>
      </w:r>
      <w:r w:rsidR="009A54EC" w:rsidRPr="002A3ABF">
        <w:rPr>
          <w:rFonts w:asciiTheme="majorBidi" w:hAnsiTheme="majorBidi" w:cs="Times New Roman"/>
          <w:rtl/>
        </w:rPr>
        <w:t xml:space="preserve"> </w:t>
      </w:r>
      <w:r w:rsidR="009A54EC" w:rsidRPr="002A3ABF">
        <w:rPr>
          <w:rFonts w:asciiTheme="majorBidi" w:hAnsiTheme="majorBidi" w:cs="Times New Roman" w:hint="cs"/>
          <w:rtl/>
        </w:rPr>
        <w:t>الجهد</w:t>
      </w:r>
      <w:r w:rsidR="009A54EC" w:rsidRPr="002A3ABF">
        <w:rPr>
          <w:rFonts w:asciiTheme="majorBidi" w:hAnsiTheme="majorBidi" w:cs="Times New Roman"/>
          <w:rtl/>
        </w:rPr>
        <w:t xml:space="preserve"> </w:t>
      </w:r>
      <w:r w:rsidR="009A54EC" w:rsidRPr="002A3ABF">
        <w:rPr>
          <w:rFonts w:asciiTheme="majorBidi" w:hAnsiTheme="majorBidi" w:cs="Times New Roman" w:hint="cs"/>
          <w:rtl/>
        </w:rPr>
        <w:t>العصبى</w:t>
      </w:r>
      <w:r w:rsidR="009A54EC" w:rsidRPr="002A3ABF">
        <w:rPr>
          <w:rFonts w:asciiTheme="majorBidi" w:hAnsiTheme="majorBidi" w:cs="Times New Roman"/>
          <w:rtl/>
        </w:rPr>
        <w:t xml:space="preserve"> </w:t>
      </w:r>
      <w:r w:rsidR="009A54EC" w:rsidRPr="002A3ABF">
        <w:rPr>
          <w:rFonts w:asciiTheme="majorBidi" w:hAnsiTheme="majorBidi" w:cs="Times New Roman" w:hint="cs"/>
          <w:rtl/>
        </w:rPr>
        <w:t>عن</w:t>
      </w:r>
      <w:r w:rsidR="009A54EC" w:rsidRPr="002A3ABF">
        <w:rPr>
          <w:rFonts w:asciiTheme="majorBidi" w:hAnsiTheme="majorBidi" w:cs="Times New Roman"/>
          <w:rtl/>
        </w:rPr>
        <w:t xml:space="preserve"> </w:t>
      </w:r>
      <w:r w:rsidR="009A54EC" w:rsidRPr="002A3ABF">
        <w:rPr>
          <w:rFonts w:asciiTheme="majorBidi" w:hAnsiTheme="majorBidi" w:cs="Times New Roman" w:hint="cs"/>
          <w:rtl/>
        </w:rPr>
        <w:t>بعد</w:t>
      </w:r>
      <w:r w:rsidR="009A54EC" w:rsidRPr="002A3ABF">
        <w:rPr>
          <w:rFonts w:asciiTheme="majorBidi" w:hAnsiTheme="majorBidi" w:cs="Times New Roman"/>
          <w:rtl/>
        </w:rPr>
        <w:t xml:space="preserve"> </w:t>
      </w:r>
      <w:r w:rsidR="009A54EC" w:rsidRPr="002A3ABF">
        <w:rPr>
          <w:rFonts w:asciiTheme="majorBidi" w:hAnsiTheme="majorBidi" w:cs="Times New Roman" w:hint="cs"/>
          <w:rtl/>
        </w:rPr>
        <w:t>بعد</w:t>
      </w:r>
      <w:r w:rsidR="009A54EC" w:rsidRPr="002A3ABF">
        <w:rPr>
          <w:rFonts w:asciiTheme="majorBidi" w:hAnsiTheme="majorBidi" w:cs="Times New Roman"/>
          <w:rtl/>
        </w:rPr>
        <w:t xml:space="preserve"> </w:t>
      </w:r>
      <w:r w:rsidR="009A54EC" w:rsidRPr="002A3ABF">
        <w:rPr>
          <w:rFonts w:asciiTheme="majorBidi" w:hAnsiTheme="majorBidi" w:cs="Times New Roman" w:hint="cs"/>
          <w:rtl/>
        </w:rPr>
        <w:t>الجراحة</w:t>
      </w:r>
      <w:r w:rsidR="009A54EC" w:rsidRPr="002A3ABF">
        <w:rPr>
          <w:rFonts w:asciiTheme="majorBidi" w:hAnsiTheme="majorBidi" w:cs="Times New Roman"/>
          <w:rtl/>
        </w:rPr>
        <w:t xml:space="preserve"> </w:t>
      </w:r>
      <w:r w:rsidR="009A54EC" w:rsidRPr="002A3ABF">
        <w:rPr>
          <w:rFonts w:asciiTheme="majorBidi" w:hAnsiTheme="majorBidi" w:cs="Times New Roman" w:hint="cs"/>
          <w:rtl/>
        </w:rPr>
        <w:t>مقارنة</w:t>
      </w:r>
      <w:r w:rsidR="009A54EC" w:rsidRPr="002A3ABF">
        <w:rPr>
          <w:rFonts w:asciiTheme="majorBidi" w:hAnsiTheme="majorBidi" w:cs="Times New Roman"/>
          <w:rtl/>
        </w:rPr>
        <w:t xml:space="preserve"> </w:t>
      </w:r>
      <w:r w:rsidR="009A54EC" w:rsidRPr="002A3ABF">
        <w:rPr>
          <w:rFonts w:asciiTheme="majorBidi" w:hAnsiTheme="majorBidi" w:cs="Times New Roman" w:hint="cs"/>
          <w:rtl/>
        </w:rPr>
        <w:t>بمقياسه</w:t>
      </w:r>
      <w:r w:rsidR="009A54EC" w:rsidRPr="002A3ABF">
        <w:rPr>
          <w:rFonts w:asciiTheme="majorBidi" w:hAnsiTheme="majorBidi" w:cs="Times New Roman"/>
          <w:rtl/>
        </w:rPr>
        <w:t xml:space="preserve"> </w:t>
      </w:r>
      <w:r w:rsidR="009A54EC" w:rsidRPr="002A3ABF">
        <w:rPr>
          <w:rFonts w:asciiTheme="majorBidi" w:hAnsiTheme="majorBidi" w:cs="Times New Roman" w:hint="cs"/>
          <w:rtl/>
        </w:rPr>
        <w:t>أثناء</w:t>
      </w:r>
      <w:r w:rsidR="009A54EC" w:rsidRPr="002A3ABF">
        <w:rPr>
          <w:rFonts w:asciiTheme="majorBidi" w:hAnsiTheme="majorBidi" w:cs="Times New Roman"/>
          <w:rtl/>
        </w:rPr>
        <w:t xml:space="preserve"> </w:t>
      </w:r>
      <w:r w:rsidR="009A54EC" w:rsidRPr="002A3ABF">
        <w:rPr>
          <w:rFonts w:asciiTheme="majorBidi" w:hAnsiTheme="majorBidi" w:cs="Times New Roman" w:hint="cs"/>
          <w:rtl/>
        </w:rPr>
        <w:t>الجراحه.</w:t>
      </w:r>
    </w:p>
    <w:p w:rsidR="00E95250" w:rsidRPr="002A3ABF" w:rsidRDefault="009A54EC" w:rsidP="002A3ABF">
      <w:pPr>
        <w:spacing w:line="240" w:lineRule="auto"/>
        <w:jc w:val="right"/>
        <w:rPr>
          <w:rFonts w:asciiTheme="majorBidi" w:hAnsiTheme="majorBidi" w:cstheme="majorBidi"/>
        </w:rPr>
      </w:pPr>
      <w:r w:rsidRPr="002A3ABF">
        <w:rPr>
          <w:rFonts w:asciiTheme="majorBidi" w:hAnsiTheme="majorBidi" w:cs="Times New Roman" w:hint="cs"/>
          <w:rtl/>
        </w:rPr>
        <w:t>تم</w:t>
      </w:r>
      <w:r w:rsidRPr="002A3ABF">
        <w:rPr>
          <w:rFonts w:asciiTheme="majorBidi" w:hAnsiTheme="majorBidi" w:cs="Times New Roman"/>
          <w:rtl/>
        </w:rPr>
        <w:t xml:space="preserve"> </w:t>
      </w:r>
      <w:r w:rsidRPr="002A3ABF">
        <w:rPr>
          <w:rFonts w:asciiTheme="majorBidi" w:hAnsiTheme="majorBidi" w:cs="Times New Roman" w:hint="cs"/>
          <w:rtl/>
        </w:rPr>
        <w:t>زرع</w:t>
      </w:r>
      <w:r w:rsidRPr="002A3ABF">
        <w:rPr>
          <w:rFonts w:asciiTheme="majorBidi" w:hAnsiTheme="majorBidi" w:cs="Times New Roman"/>
          <w:rtl/>
        </w:rPr>
        <w:t xml:space="preserve"> </w:t>
      </w:r>
      <w:r w:rsidRPr="002A3ABF">
        <w:rPr>
          <w:rFonts w:asciiTheme="majorBidi" w:hAnsiTheme="majorBidi" w:cs="Times New Roman" w:hint="cs"/>
          <w:rtl/>
        </w:rPr>
        <w:t>جهاز</w:t>
      </w:r>
      <w:r w:rsidRPr="002A3ABF">
        <w:rPr>
          <w:rFonts w:asciiTheme="majorBidi" w:hAnsiTheme="majorBidi" w:cs="Times New Roman"/>
          <w:rtl/>
        </w:rPr>
        <w:t xml:space="preserve"> </w:t>
      </w:r>
      <w:r w:rsidRPr="002A3ABF">
        <w:rPr>
          <w:rFonts w:asciiTheme="majorBidi" w:hAnsiTheme="majorBidi" w:cs="Times New Roman" w:hint="cs"/>
          <w:rtl/>
        </w:rPr>
        <w:t>ميديل</w:t>
      </w:r>
      <w:r w:rsidRPr="002A3ABF">
        <w:rPr>
          <w:rFonts w:asciiTheme="majorBidi" w:hAnsiTheme="majorBidi" w:cs="Times New Roman"/>
          <w:rtl/>
        </w:rPr>
        <w:t xml:space="preserve"> </w:t>
      </w:r>
      <w:r w:rsidRPr="002A3ABF">
        <w:rPr>
          <w:rFonts w:asciiTheme="majorBidi" w:hAnsiTheme="majorBidi" w:cs="Times New Roman" w:hint="cs"/>
          <w:rtl/>
        </w:rPr>
        <w:t>فى</w:t>
      </w:r>
      <w:r w:rsidRPr="002A3ABF">
        <w:rPr>
          <w:rFonts w:asciiTheme="majorBidi" w:hAnsiTheme="majorBidi" w:cs="Times New Roman"/>
          <w:rtl/>
        </w:rPr>
        <w:t xml:space="preserve"> </w:t>
      </w:r>
      <w:r w:rsidRPr="002A3ABF">
        <w:rPr>
          <w:rFonts w:asciiTheme="majorBidi" w:hAnsiTheme="majorBidi" w:cs="Times New Roman" w:hint="cs"/>
          <w:rtl/>
        </w:rPr>
        <w:t>جميع</w:t>
      </w:r>
      <w:r w:rsidRPr="002A3ABF">
        <w:rPr>
          <w:rFonts w:asciiTheme="majorBidi" w:hAnsiTheme="majorBidi" w:cs="Times New Roman"/>
          <w:rtl/>
        </w:rPr>
        <w:t xml:space="preserve"> </w:t>
      </w:r>
      <w:r w:rsidRPr="002A3ABF">
        <w:rPr>
          <w:rFonts w:asciiTheme="majorBidi" w:hAnsiTheme="majorBidi" w:cs="Times New Roman" w:hint="cs"/>
          <w:rtl/>
        </w:rPr>
        <w:t>الأطفال</w:t>
      </w:r>
      <w:r w:rsidRPr="002A3ABF">
        <w:rPr>
          <w:rFonts w:asciiTheme="majorBidi" w:hAnsiTheme="majorBidi" w:cs="Times New Roman"/>
          <w:rtl/>
        </w:rPr>
        <w:t xml:space="preserve"> </w:t>
      </w:r>
      <w:r w:rsidRPr="002A3ABF">
        <w:rPr>
          <w:rFonts w:asciiTheme="majorBidi" w:hAnsiTheme="majorBidi" w:cs="Times New Roman" w:hint="cs"/>
          <w:rtl/>
        </w:rPr>
        <w:t>و</w:t>
      </w:r>
      <w:r w:rsidRPr="002A3ABF">
        <w:rPr>
          <w:rFonts w:asciiTheme="majorBidi" w:hAnsiTheme="majorBidi" w:cs="Times New Roman"/>
          <w:rtl/>
        </w:rPr>
        <w:t xml:space="preserve"> </w:t>
      </w:r>
      <w:r w:rsidRPr="002A3ABF">
        <w:rPr>
          <w:rFonts w:asciiTheme="majorBidi" w:hAnsiTheme="majorBidi" w:cs="Times New Roman" w:hint="cs"/>
          <w:rtl/>
        </w:rPr>
        <w:t>قد</w:t>
      </w:r>
      <w:r w:rsidRPr="002A3ABF">
        <w:rPr>
          <w:rFonts w:asciiTheme="majorBidi" w:hAnsiTheme="majorBidi" w:cs="Times New Roman"/>
          <w:rtl/>
        </w:rPr>
        <w:t xml:space="preserve"> </w:t>
      </w:r>
      <w:r w:rsidRPr="002A3ABF">
        <w:rPr>
          <w:rFonts w:asciiTheme="majorBidi" w:hAnsiTheme="majorBidi" w:cs="Times New Roman" w:hint="cs"/>
          <w:rtl/>
        </w:rPr>
        <w:t>تمت</w:t>
      </w:r>
      <w:r w:rsidRPr="002A3ABF">
        <w:rPr>
          <w:rFonts w:asciiTheme="majorBidi" w:hAnsiTheme="majorBidi" w:cs="Times New Roman"/>
          <w:rtl/>
        </w:rPr>
        <w:t xml:space="preserve"> </w:t>
      </w:r>
      <w:r w:rsidRPr="002A3ABF">
        <w:rPr>
          <w:rFonts w:asciiTheme="majorBidi" w:hAnsiTheme="majorBidi" w:cs="Times New Roman" w:hint="cs"/>
          <w:rtl/>
        </w:rPr>
        <w:t>العملية</w:t>
      </w:r>
      <w:r w:rsidRPr="002A3ABF">
        <w:rPr>
          <w:rFonts w:asciiTheme="majorBidi" w:hAnsiTheme="majorBidi" w:cs="Times New Roman"/>
          <w:rtl/>
        </w:rPr>
        <w:t xml:space="preserve"> </w:t>
      </w:r>
      <w:r w:rsidRPr="002A3ABF">
        <w:rPr>
          <w:rFonts w:asciiTheme="majorBidi" w:hAnsiTheme="majorBidi" w:cs="Times New Roman" w:hint="cs"/>
          <w:rtl/>
        </w:rPr>
        <w:t>بمستشفى</w:t>
      </w:r>
      <w:r w:rsidRPr="002A3ABF">
        <w:rPr>
          <w:rFonts w:asciiTheme="majorBidi" w:hAnsiTheme="majorBidi" w:cs="Times New Roman"/>
          <w:rtl/>
        </w:rPr>
        <w:t xml:space="preserve"> </w:t>
      </w:r>
      <w:r w:rsidRPr="002A3ABF">
        <w:rPr>
          <w:rFonts w:asciiTheme="majorBidi" w:hAnsiTheme="majorBidi" w:cs="Times New Roman" w:hint="cs"/>
          <w:rtl/>
        </w:rPr>
        <w:t>سوهاج</w:t>
      </w:r>
      <w:r w:rsidRPr="002A3ABF">
        <w:rPr>
          <w:rFonts w:asciiTheme="majorBidi" w:hAnsiTheme="majorBidi" w:cs="Times New Roman"/>
          <w:rtl/>
        </w:rPr>
        <w:t xml:space="preserve"> </w:t>
      </w:r>
      <w:r w:rsidRPr="002A3ABF">
        <w:rPr>
          <w:rFonts w:asciiTheme="majorBidi" w:hAnsiTheme="majorBidi" w:cs="Times New Roman" w:hint="cs"/>
          <w:rtl/>
        </w:rPr>
        <w:t>الجامعى</w:t>
      </w:r>
      <w:r w:rsidRPr="002A3ABF">
        <w:rPr>
          <w:rFonts w:asciiTheme="majorBidi" w:hAnsiTheme="majorBidi" w:cs="Times New Roman"/>
          <w:rtl/>
        </w:rPr>
        <w:t xml:space="preserve">. </w:t>
      </w:r>
      <w:r w:rsidRPr="002A3ABF">
        <w:rPr>
          <w:rFonts w:asciiTheme="majorBidi" w:hAnsiTheme="majorBidi" w:cs="Times New Roman" w:hint="cs"/>
          <w:rtl/>
        </w:rPr>
        <w:t>و</w:t>
      </w:r>
      <w:r w:rsidRPr="002A3ABF">
        <w:rPr>
          <w:rFonts w:asciiTheme="majorBidi" w:hAnsiTheme="majorBidi" w:cs="Times New Roman"/>
          <w:rtl/>
        </w:rPr>
        <w:t xml:space="preserve"> </w:t>
      </w:r>
      <w:r w:rsidRPr="002A3ABF">
        <w:rPr>
          <w:rFonts w:asciiTheme="majorBidi" w:hAnsiTheme="majorBidi" w:cs="Times New Roman" w:hint="cs"/>
          <w:rtl/>
        </w:rPr>
        <w:t>قد</w:t>
      </w:r>
      <w:r w:rsidRPr="002A3ABF">
        <w:rPr>
          <w:rFonts w:asciiTheme="majorBidi" w:hAnsiTheme="majorBidi" w:cs="Times New Roman"/>
          <w:rtl/>
        </w:rPr>
        <w:t xml:space="preserve"> </w:t>
      </w:r>
      <w:r w:rsidRPr="002A3ABF">
        <w:rPr>
          <w:rFonts w:asciiTheme="majorBidi" w:hAnsiTheme="majorBidi" w:cs="Times New Roman" w:hint="cs"/>
          <w:rtl/>
        </w:rPr>
        <w:t>تم</w:t>
      </w:r>
      <w:r w:rsidRPr="002A3ABF">
        <w:rPr>
          <w:rFonts w:asciiTheme="majorBidi" w:hAnsiTheme="majorBidi" w:cs="Times New Roman"/>
          <w:rtl/>
        </w:rPr>
        <w:t xml:space="preserve"> </w:t>
      </w:r>
      <w:r w:rsidRPr="002A3ABF">
        <w:rPr>
          <w:rFonts w:asciiTheme="majorBidi" w:hAnsiTheme="majorBidi" w:cs="Times New Roman" w:hint="cs"/>
          <w:rtl/>
        </w:rPr>
        <w:t>قياس</w:t>
      </w:r>
      <w:r w:rsidRPr="002A3ABF">
        <w:rPr>
          <w:rFonts w:asciiTheme="majorBidi" w:hAnsiTheme="majorBidi" w:cs="Times New Roman"/>
          <w:rtl/>
        </w:rPr>
        <w:t xml:space="preserve"> </w:t>
      </w:r>
      <w:r w:rsidRPr="002A3ABF">
        <w:rPr>
          <w:rFonts w:asciiTheme="majorBidi" w:hAnsiTheme="majorBidi" w:cs="Times New Roman" w:hint="cs"/>
          <w:rtl/>
        </w:rPr>
        <w:t>الجهد</w:t>
      </w:r>
      <w:r w:rsidRPr="002A3ABF">
        <w:rPr>
          <w:rFonts w:asciiTheme="majorBidi" w:hAnsiTheme="majorBidi" w:cs="Times New Roman"/>
          <w:rtl/>
        </w:rPr>
        <w:t xml:space="preserve"> </w:t>
      </w:r>
      <w:r w:rsidRPr="002A3ABF">
        <w:rPr>
          <w:rFonts w:asciiTheme="majorBidi" w:hAnsiTheme="majorBidi" w:cs="Times New Roman" w:hint="cs"/>
          <w:rtl/>
        </w:rPr>
        <w:t>العصبى</w:t>
      </w:r>
      <w:r w:rsidRPr="002A3ABF">
        <w:rPr>
          <w:rFonts w:asciiTheme="majorBidi" w:hAnsiTheme="majorBidi" w:cs="Times New Roman"/>
          <w:rtl/>
        </w:rPr>
        <w:t xml:space="preserve"> </w:t>
      </w:r>
      <w:r w:rsidRPr="002A3ABF">
        <w:rPr>
          <w:rFonts w:asciiTheme="majorBidi" w:hAnsiTheme="majorBidi" w:cs="Times New Roman" w:hint="cs"/>
          <w:rtl/>
        </w:rPr>
        <w:t>عن</w:t>
      </w:r>
      <w:r w:rsidRPr="002A3ABF">
        <w:rPr>
          <w:rFonts w:asciiTheme="majorBidi" w:hAnsiTheme="majorBidi" w:cs="Times New Roman"/>
          <w:rtl/>
        </w:rPr>
        <w:t xml:space="preserve"> </w:t>
      </w:r>
      <w:r w:rsidRPr="002A3ABF">
        <w:rPr>
          <w:rFonts w:asciiTheme="majorBidi" w:hAnsiTheme="majorBidi" w:cs="Times New Roman" w:hint="cs"/>
          <w:rtl/>
        </w:rPr>
        <w:t>بعد</w:t>
      </w:r>
      <w:r w:rsidRPr="002A3ABF">
        <w:rPr>
          <w:rFonts w:asciiTheme="majorBidi" w:hAnsiTheme="majorBidi" w:cs="Times New Roman"/>
          <w:rtl/>
        </w:rPr>
        <w:t xml:space="preserve"> </w:t>
      </w:r>
      <w:r w:rsidRPr="002A3ABF">
        <w:rPr>
          <w:rFonts w:asciiTheme="majorBidi" w:hAnsiTheme="majorBidi" w:cs="Times New Roman" w:hint="cs"/>
          <w:rtl/>
        </w:rPr>
        <w:t>لجميع</w:t>
      </w:r>
      <w:r w:rsidRPr="002A3ABF">
        <w:rPr>
          <w:rFonts w:asciiTheme="majorBidi" w:hAnsiTheme="majorBidi" w:cs="Times New Roman"/>
          <w:rtl/>
        </w:rPr>
        <w:t xml:space="preserve"> </w:t>
      </w:r>
      <w:r w:rsidRPr="002A3ABF">
        <w:rPr>
          <w:rFonts w:asciiTheme="majorBidi" w:hAnsiTheme="majorBidi" w:cs="Times New Roman" w:hint="cs"/>
          <w:rtl/>
        </w:rPr>
        <w:t>الأطفال</w:t>
      </w:r>
      <w:r w:rsidRPr="002A3ABF">
        <w:rPr>
          <w:rFonts w:asciiTheme="majorBidi" w:hAnsiTheme="majorBidi" w:cs="Times New Roman"/>
          <w:rtl/>
        </w:rPr>
        <w:t xml:space="preserve"> </w:t>
      </w:r>
      <w:r w:rsidRPr="002A3ABF">
        <w:rPr>
          <w:rFonts w:asciiTheme="majorBidi" w:hAnsiTheme="majorBidi" w:cs="Times New Roman" w:hint="cs"/>
          <w:rtl/>
        </w:rPr>
        <w:t>أثناء</w:t>
      </w:r>
      <w:r w:rsidRPr="002A3ABF">
        <w:rPr>
          <w:rFonts w:asciiTheme="majorBidi" w:hAnsiTheme="majorBidi" w:cs="Times New Roman"/>
          <w:rtl/>
        </w:rPr>
        <w:t xml:space="preserve"> </w:t>
      </w:r>
      <w:r w:rsidRPr="002A3ABF">
        <w:rPr>
          <w:rFonts w:asciiTheme="majorBidi" w:hAnsiTheme="majorBidi" w:cs="Times New Roman" w:hint="cs"/>
          <w:rtl/>
        </w:rPr>
        <w:t>العملية</w:t>
      </w:r>
      <w:r w:rsidRPr="002A3ABF">
        <w:rPr>
          <w:rFonts w:asciiTheme="majorBidi" w:hAnsiTheme="majorBidi" w:cs="Times New Roman"/>
          <w:rtl/>
        </w:rPr>
        <w:t xml:space="preserve"> </w:t>
      </w:r>
      <w:r w:rsidRPr="002A3ABF">
        <w:rPr>
          <w:rFonts w:asciiTheme="majorBidi" w:hAnsiTheme="majorBidi" w:cs="Times New Roman" w:hint="cs"/>
          <w:rtl/>
        </w:rPr>
        <w:t>و</w:t>
      </w:r>
      <w:r w:rsidRPr="002A3ABF">
        <w:rPr>
          <w:rFonts w:asciiTheme="majorBidi" w:hAnsiTheme="majorBidi" w:cs="Times New Roman"/>
          <w:rtl/>
        </w:rPr>
        <w:t xml:space="preserve"> </w:t>
      </w:r>
      <w:r w:rsidRPr="002A3ABF">
        <w:rPr>
          <w:rFonts w:asciiTheme="majorBidi" w:hAnsiTheme="majorBidi" w:cs="Times New Roman" w:hint="cs"/>
          <w:rtl/>
        </w:rPr>
        <w:t>شهر</w:t>
      </w:r>
      <w:r w:rsidRPr="002A3ABF">
        <w:rPr>
          <w:rFonts w:asciiTheme="majorBidi" w:hAnsiTheme="majorBidi" w:cs="Times New Roman"/>
          <w:rtl/>
        </w:rPr>
        <w:t xml:space="preserve"> </w:t>
      </w:r>
      <w:r w:rsidRPr="002A3ABF">
        <w:rPr>
          <w:rFonts w:asciiTheme="majorBidi" w:hAnsiTheme="majorBidi" w:cs="Times New Roman" w:hint="cs"/>
          <w:rtl/>
        </w:rPr>
        <w:t>و</w:t>
      </w:r>
      <w:r w:rsidRPr="002A3ABF">
        <w:rPr>
          <w:rFonts w:asciiTheme="majorBidi" w:hAnsiTheme="majorBidi" w:cs="Times New Roman"/>
          <w:rtl/>
        </w:rPr>
        <w:t xml:space="preserve"> </w:t>
      </w:r>
      <w:r w:rsidRPr="002A3ABF">
        <w:rPr>
          <w:rFonts w:asciiTheme="majorBidi" w:hAnsiTheme="majorBidi" w:cs="Times New Roman" w:hint="cs"/>
          <w:rtl/>
        </w:rPr>
        <w:t>ثلاث</w:t>
      </w:r>
      <w:r w:rsidRPr="002A3ABF">
        <w:rPr>
          <w:rFonts w:asciiTheme="majorBidi" w:hAnsiTheme="majorBidi" w:cs="Times New Roman"/>
          <w:rtl/>
        </w:rPr>
        <w:t xml:space="preserve"> </w:t>
      </w:r>
      <w:r w:rsidRPr="002A3ABF">
        <w:rPr>
          <w:rFonts w:asciiTheme="majorBidi" w:hAnsiTheme="majorBidi" w:cs="Times New Roman" w:hint="cs"/>
          <w:rtl/>
        </w:rPr>
        <w:t>شهور</w:t>
      </w:r>
      <w:r w:rsidRPr="002A3ABF">
        <w:rPr>
          <w:rFonts w:asciiTheme="majorBidi" w:hAnsiTheme="majorBidi" w:cs="Times New Roman"/>
          <w:rtl/>
        </w:rPr>
        <w:t xml:space="preserve"> </w:t>
      </w:r>
      <w:r w:rsidRPr="002A3ABF">
        <w:rPr>
          <w:rFonts w:asciiTheme="majorBidi" w:hAnsiTheme="majorBidi" w:cs="Times New Roman" w:hint="cs"/>
          <w:rtl/>
        </w:rPr>
        <w:t>بعد</w:t>
      </w:r>
      <w:r w:rsidRPr="002A3ABF">
        <w:rPr>
          <w:rFonts w:asciiTheme="majorBidi" w:hAnsiTheme="majorBidi" w:cs="Times New Roman"/>
          <w:rtl/>
        </w:rPr>
        <w:t xml:space="preserve"> </w:t>
      </w:r>
      <w:r w:rsidRPr="002A3ABF">
        <w:rPr>
          <w:rFonts w:asciiTheme="majorBidi" w:hAnsiTheme="majorBidi" w:cs="Times New Roman" w:hint="cs"/>
          <w:rtl/>
        </w:rPr>
        <w:t>العملية</w:t>
      </w:r>
      <w:r w:rsidRPr="002A3ABF">
        <w:rPr>
          <w:rFonts w:asciiTheme="majorBidi" w:hAnsiTheme="majorBidi" w:cs="Times New Roman"/>
          <w:rtl/>
        </w:rPr>
        <w:t xml:space="preserve"> </w:t>
      </w:r>
      <w:r w:rsidRPr="002A3ABF">
        <w:rPr>
          <w:rFonts w:asciiTheme="majorBidi" w:hAnsiTheme="majorBidi" w:cs="Times New Roman" w:hint="cs"/>
          <w:rtl/>
        </w:rPr>
        <w:t>لجميع</w:t>
      </w:r>
      <w:r w:rsidRPr="002A3ABF">
        <w:rPr>
          <w:rFonts w:asciiTheme="majorBidi" w:hAnsiTheme="majorBidi" w:cs="Times New Roman"/>
          <w:rtl/>
        </w:rPr>
        <w:t xml:space="preserve"> </w:t>
      </w:r>
      <w:r w:rsidRPr="002A3ABF">
        <w:rPr>
          <w:rFonts w:asciiTheme="majorBidi" w:hAnsiTheme="majorBidi" w:cs="Times New Roman" w:hint="cs"/>
          <w:rtl/>
        </w:rPr>
        <w:t xml:space="preserve">الأقطاب </w:t>
      </w:r>
      <w:r w:rsidRPr="002A3ABF">
        <w:rPr>
          <w:rFonts w:asciiTheme="majorBidi" w:hAnsiTheme="majorBidi" w:cs="Times New Roman"/>
          <w:rtl/>
        </w:rPr>
        <w:t xml:space="preserve"> .</w:t>
      </w:r>
      <w:r w:rsidRPr="002A3ABF">
        <w:rPr>
          <w:rFonts w:asciiTheme="majorBidi" w:hAnsiTheme="majorBidi" w:cs="Times New Roman" w:hint="cs"/>
          <w:rtl/>
        </w:rPr>
        <w:t>و</w:t>
      </w:r>
      <w:r w:rsidRPr="002A3ABF">
        <w:rPr>
          <w:rFonts w:asciiTheme="majorBidi" w:hAnsiTheme="majorBidi" w:cs="Times New Roman"/>
          <w:rtl/>
        </w:rPr>
        <w:t xml:space="preserve"> </w:t>
      </w:r>
      <w:r w:rsidRPr="002A3ABF">
        <w:rPr>
          <w:rFonts w:asciiTheme="majorBidi" w:hAnsiTheme="majorBidi" w:cs="Times New Roman" w:hint="cs"/>
          <w:rtl/>
        </w:rPr>
        <w:t>قد</w:t>
      </w:r>
      <w:r w:rsidRPr="002A3ABF">
        <w:rPr>
          <w:rFonts w:asciiTheme="majorBidi" w:hAnsiTheme="majorBidi" w:cs="Times New Roman"/>
          <w:rtl/>
        </w:rPr>
        <w:t xml:space="preserve"> </w:t>
      </w:r>
      <w:r w:rsidRPr="002A3ABF">
        <w:rPr>
          <w:rFonts w:asciiTheme="majorBidi" w:hAnsiTheme="majorBidi" w:cs="Times New Roman" w:hint="cs"/>
          <w:rtl/>
        </w:rPr>
        <w:t>وجد</w:t>
      </w:r>
      <w:r w:rsidRPr="002A3ABF">
        <w:rPr>
          <w:rFonts w:asciiTheme="majorBidi" w:hAnsiTheme="majorBidi" w:cs="Times New Roman"/>
          <w:rtl/>
        </w:rPr>
        <w:t xml:space="preserve"> </w:t>
      </w:r>
      <w:r w:rsidRPr="002A3ABF">
        <w:rPr>
          <w:rFonts w:asciiTheme="majorBidi" w:hAnsiTheme="majorBidi" w:cs="Times New Roman" w:hint="cs"/>
          <w:rtl/>
        </w:rPr>
        <w:t>أن</w:t>
      </w:r>
      <w:r w:rsidRPr="002A3ABF">
        <w:rPr>
          <w:rFonts w:asciiTheme="majorBidi" w:hAnsiTheme="majorBidi" w:cs="Times New Roman"/>
          <w:rtl/>
        </w:rPr>
        <w:t xml:space="preserve"> </w:t>
      </w:r>
      <w:r w:rsidRPr="002A3ABF">
        <w:rPr>
          <w:rFonts w:asciiTheme="majorBidi" w:hAnsiTheme="majorBidi" w:cs="Times New Roman" w:hint="cs"/>
          <w:rtl/>
        </w:rPr>
        <w:t>الجهد</w:t>
      </w:r>
      <w:r w:rsidRPr="002A3ABF">
        <w:rPr>
          <w:rFonts w:asciiTheme="majorBidi" w:hAnsiTheme="majorBidi" w:cs="Times New Roman"/>
          <w:rtl/>
        </w:rPr>
        <w:t xml:space="preserve"> </w:t>
      </w:r>
      <w:r w:rsidRPr="002A3ABF">
        <w:rPr>
          <w:rFonts w:asciiTheme="majorBidi" w:hAnsiTheme="majorBidi" w:cs="Times New Roman" w:hint="cs"/>
          <w:rtl/>
        </w:rPr>
        <w:t>العصبى</w:t>
      </w:r>
      <w:r w:rsidRPr="002A3ABF">
        <w:rPr>
          <w:rFonts w:asciiTheme="majorBidi" w:hAnsiTheme="majorBidi" w:cs="Times New Roman"/>
          <w:rtl/>
        </w:rPr>
        <w:t xml:space="preserve"> </w:t>
      </w:r>
      <w:r w:rsidRPr="002A3ABF">
        <w:rPr>
          <w:rFonts w:asciiTheme="majorBidi" w:hAnsiTheme="majorBidi" w:cs="Times New Roman" w:hint="cs"/>
          <w:rtl/>
        </w:rPr>
        <w:t>عن</w:t>
      </w:r>
      <w:r w:rsidRPr="002A3ABF">
        <w:rPr>
          <w:rFonts w:asciiTheme="majorBidi" w:hAnsiTheme="majorBidi" w:cs="Times New Roman"/>
          <w:rtl/>
        </w:rPr>
        <w:t xml:space="preserve"> </w:t>
      </w:r>
      <w:r w:rsidRPr="002A3ABF">
        <w:rPr>
          <w:rFonts w:asciiTheme="majorBidi" w:hAnsiTheme="majorBidi" w:cs="Times New Roman" w:hint="cs"/>
          <w:rtl/>
        </w:rPr>
        <w:t>بعد</w:t>
      </w:r>
      <w:r w:rsidRPr="002A3ABF">
        <w:rPr>
          <w:rFonts w:asciiTheme="majorBidi" w:hAnsiTheme="majorBidi" w:cs="Times New Roman"/>
          <w:rtl/>
        </w:rPr>
        <w:t xml:space="preserve"> </w:t>
      </w:r>
      <w:r w:rsidRPr="002A3ABF">
        <w:rPr>
          <w:rFonts w:asciiTheme="majorBidi" w:hAnsiTheme="majorBidi" w:cs="Times New Roman" w:hint="cs"/>
          <w:rtl/>
        </w:rPr>
        <w:t>غير</w:t>
      </w:r>
      <w:r w:rsidRPr="002A3ABF">
        <w:rPr>
          <w:rFonts w:asciiTheme="majorBidi" w:hAnsiTheme="majorBidi" w:cs="Times New Roman"/>
          <w:rtl/>
        </w:rPr>
        <w:t xml:space="preserve"> </w:t>
      </w:r>
      <w:r w:rsidRPr="002A3ABF">
        <w:rPr>
          <w:rFonts w:asciiTheme="majorBidi" w:hAnsiTheme="majorBidi" w:cs="Times New Roman" w:hint="cs"/>
          <w:rtl/>
        </w:rPr>
        <w:t>موجود</w:t>
      </w:r>
      <w:r w:rsidRPr="002A3ABF">
        <w:rPr>
          <w:rFonts w:asciiTheme="majorBidi" w:hAnsiTheme="majorBidi" w:cs="Times New Roman"/>
          <w:rtl/>
        </w:rPr>
        <w:t xml:space="preserve"> </w:t>
      </w:r>
      <w:r w:rsidRPr="002A3ABF">
        <w:rPr>
          <w:rFonts w:asciiTheme="majorBidi" w:hAnsiTheme="majorBidi" w:cs="Times New Roman" w:hint="cs"/>
          <w:rtl/>
        </w:rPr>
        <w:t>فى</w:t>
      </w:r>
      <w:r w:rsidRPr="002A3ABF">
        <w:rPr>
          <w:rFonts w:asciiTheme="majorBidi" w:hAnsiTheme="majorBidi" w:cs="Times New Roman"/>
          <w:rtl/>
        </w:rPr>
        <w:t xml:space="preserve"> </w:t>
      </w:r>
      <w:r w:rsidRPr="002A3ABF">
        <w:rPr>
          <w:rFonts w:asciiTheme="majorBidi" w:hAnsiTheme="majorBidi" w:cs="Times New Roman" w:hint="cs"/>
          <w:rtl/>
        </w:rPr>
        <w:t>بعض</w:t>
      </w:r>
      <w:r w:rsidRPr="002A3ABF">
        <w:rPr>
          <w:rFonts w:asciiTheme="majorBidi" w:hAnsiTheme="majorBidi" w:cs="Times New Roman"/>
          <w:rtl/>
        </w:rPr>
        <w:t xml:space="preserve"> </w:t>
      </w:r>
      <w:r w:rsidRPr="002A3ABF">
        <w:rPr>
          <w:rFonts w:asciiTheme="majorBidi" w:hAnsiTheme="majorBidi" w:cs="Times New Roman" w:hint="cs"/>
          <w:rtl/>
        </w:rPr>
        <w:t>الأقطاب</w:t>
      </w:r>
      <w:r w:rsidRPr="002A3ABF">
        <w:rPr>
          <w:rFonts w:asciiTheme="majorBidi" w:hAnsiTheme="majorBidi" w:cs="Times New Roman"/>
          <w:rtl/>
        </w:rPr>
        <w:t xml:space="preserve"> </w:t>
      </w:r>
      <w:r w:rsidRPr="002A3ABF">
        <w:rPr>
          <w:rFonts w:asciiTheme="majorBidi" w:hAnsiTheme="majorBidi" w:cs="Times New Roman" w:hint="cs"/>
          <w:rtl/>
        </w:rPr>
        <w:t>أثناء</w:t>
      </w:r>
      <w:r w:rsidRPr="002A3ABF">
        <w:rPr>
          <w:rFonts w:asciiTheme="majorBidi" w:hAnsiTheme="majorBidi" w:cs="Times New Roman"/>
          <w:rtl/>
        </w:rPr>
        <w:t xml:space="preserve"> </w:t>
      </w:r>
      <w:r w:rsidRPr="002A3ABF">
        <w:rPr>
          <w:rFonts w:asciiTheme="majorBidi" w:hAnsiTheme="majorBidi" w:cs="Times New Roman" w:hint="cs"/>
          <w:rtl/>
        </w:rPr>
        <w:t>العملية</w:t>
      </w:r>
      <w:r w:rsidRPr="002A3ABF">
        <w:rPr>
          <w:rFonts w:asciiTheme="majorBidi" w:hAnsiTheme="majorBidi" w:cs="Times New Roman"/>
          <w:rtl/>
        </w:rPr>
        <w:t xml:space="preserve"> </w:t>
      </w:r>
      <w:r w:rsidRPr="002A3ABF">
        <w:rPr>
          <w:rFonts w:asciiTheme="majorBidi" w:hAnsiTheme="majorBidi" w:cs="Times New Roman" w:hint="cs"/>
          <w:rtl/>
        </w:rPr>
        <w:t>وهذا</w:t>
      </w:r>
      <w:r w:rsidRPr="002A3ABF">
        <w:rPr>
          <w:rFonts w:asciiTheme="majorBidi" w:hAnsiTheme="majorBidi" w:cs="Times New Roman"/>
          <w:rtl/>
        </w:rPr>
        <w:t xml:space="preserve"> </w:t>
      </w:r>
      <w:r w:rsidRPr="002A3ABF">
        <w:rPr>
          <w:rFonts w:asciiTheme="majorBidi" w:hAnsiTheme="majorBidi" w:cs="Times New Roman" w:hint="cs"/>
          <w:rtl/>
        </w:rPr>
        <w:t>من</w:t>
      </w:r>
      <w:r w:rsidRPr="002A3ABF">
        <w:rPr>
          <w:rFonts w:asciiTheme="majorBidi" w:hAnsiTheme="majorBidi" w:cs="Times New Roman"/>
          <w:rtl/>
        </w:rPr>
        <w:t xml:space="preserve"> </w:t>
      </w:r>
      <w:r w:rsidRPr="002A3ABF">
        <w:rPr>
          <w:rFonts w:asciiTheme="majorBidi" w:hAnsiTheme="majorBidi" w:cs="Times New Roman" w:hint="cs"/>
          <w:rtl/>
        </w:rPr>
        <w:t>الممكن</w:t>
      </w:r>
      <w:r w:rsidRPr="002A3ABF">
        <w:rPr>
          <w:rFonts w:asciiTheme="majorBidi" w:hAnsiTheme="majorBidi" w:cs="Times New Roman"/>
          <w:rtl/>
        </w:rPr>
        <w:t xml:space="preserve"> </w:t>
      </w:r>
      <w:r w:rsidRPr="002A3ABF">
        <w:rPr>
          <w:rFonts w:asciiTheme="majorBidi" w:hAnsiTheme="majorBidi" w:cs="Times New Roman" w:hint="cs"/>
          <w:rtl/>
        </w:rPr>
        <w:t>ان</w:t>
      </w:r>
      <w:r w:rsidRPr="002A3ABF">
        <w:rPr>
          <w:rFonts w:asciiTheme="majorBidi" w:hAnsiTheme="majorBidi" w:cs="Times New Roman"/>
          <w:rtl/>
        </w:rPr>
        <w:t xml:space="preserve"> </w:t>
      </w:r>
      <w:r w:rsidRPr="002A3ABF">
        <w:rPr>
          <w:rFonts w:asciiTheme="majorBidi" w:hAnsiTheme="majorBidi" w:cs="Times New Roman" w:hint="cs"/>
          <w:rtl/>
        </w:rPr>
        <w:t>يكون</w:t>
      </w:r>
      <w:r w:rsidRPr="002A3ABF">
        <w:rPr>
          <w:rFonts w:asciiTheme="majorBidi" w:hAnsiTheme="majorBidi" w:cs="Times New Roman"/>
          <w:rtl/>
        </w:rPr>
        <w:t xml:space="preserve"> </w:t>
      </w:r>
      <w:r w:rsidRPr="002A3ABF">
        <w:rPr>
          <w:rFonts w:asciiTheme="majorBidi" w:hAnsiTheme="majorBidi" w:cs="Times New Roman" w:hint="cs"/>
          <w:rtl/>
        </w:rPr>
        <w:t>بسبب</w:t>
      </w:r>
      <w:r w:rsidRPr="002A3ABF">
        <w:rPr>
          <w:rFonts w:asciiTheme="majorBidi" w:hAnsiTheme="majorBidi" w:cs="Times New Roman"/>
          <w:rtl/>
        </w:rPr>
        <w:t xml:space="preserve"> </w:t>
      </w:r>
      <w:r w:rsidRPr="002A3ABF">
        <w:rPr>
          <w:rFonts w:asciiTheme="majorBidi" w:hAnsiTheme="majorBidi" w:cs="Times New Roman" w:hint="cs"/>
          <w:rtl/>
        </w:rPr>
        <w:t>فقاعات</w:t>
      </w:r>
      <w:r w:rsidRPr="002A3ABF">
        <w:rPr>
          <w:rFonts w:asciiTheme="majorBidi" w:hAnsiTheme="majorBidi" w:cs="Times New Roman"/>
          <w:rtl/>
        </w:rPr>
        <w:t xml:space="preserve"> </w:t>
      </w:r>
      <w:r w:rsidRPr="002A3ABF">
        <w:rPr>
          <w:rFonts w:asciiTheme="majorBidi" w:hAnsiTheme="majorBidi" w:cs="Times New Roman" w:hint="cs"/>
          <w:rtl/>
        </w:rPr>
        <w:t>هواء</w:t>
      </w:r>
      <w:r w:rsidRPr="002A3ABF">
        <w:rPr>
          <w:rFonts w:asciiTheme="majorBidi" w:hAnsiTheme="majorBidi" w:cs="Times New Roman"/>
          <w:rtl/>
        </w:rPr>
        <w:t xml:space="preserve"> </w:t>
      </w:r>
      <w:r w:rsidRPr="002A3ABF">
        <w:rPr>
          <w:rFonts w:asciiTheme="majorBidi" w:hAnsiTheme="majorBidi" w:cs="Times New Roman" w:hint="cs"/>
          <w:rtl/>
        </w:rPr>
        <w:t>أو</w:t>
      </w:r>
      <w:r w:rsidRPr="002A3ABF">
        <w:rPr>
          <w:rFonts w:asciiTheme="majorBidi" w:hAnsiTheme="majorBidi" w:cs="Times New Roman"/>
          <w:rtl/>
        </w:rPr>
        <w:t xml:space="preserve"> </w:t>
      </w:r>
      <w:r w:rsidRPr="002A3ABF">
        <w:rPr>
          <w:rFonts w:asciiTheme="majorBidi" w:hAnsiTheme="majorBidi" w:cs="Times New Roman" w:hint="cs"/>
          <w:rtl/>
        </w:rPr>
        <w:t>تورم</w:t>
      </w:r>
      <w:r w:rsidRPr="002A3ABF">
        <w:rPr>
          <w:rFonts w:asciiTheme="majorBidi" w:hAnsiTheme="majorBidi" w:cs="Times New Roman"/>
          <w:rtl/>
        </w:rPr>
        <w:t xml:space="preserve"> </w:t>
      </w:r>
      <w:r w:rsidRPr="002A3ABF">
        <w:rPr>
          <w:rFonts w:asciiTheme="majorBidi" w:hAnsiTheme="majorBidi" w:cs="Times New Roman" w:hint="cs"/>
          <w:rtl/>
        </w:rPr>
        <w:t>بالأنسجة</w:t>
      </w:r>
      <w:r w:rsidRPr="002A3ABF">
        <w:rPr>
          <w:rFonts w:asciiTheme="majorBidi" w:hAnsiTheme="majorBidi" w:cs="Times New Roman"/>
          <w:rtl/>
        </w:rPr>
        <w:t xml:space="preserve"> </w:t>
      </w:r>
      <w:r w:rsidRPr="002A3ABF">
        <w:rPr>
          <w:rFonts w:asciiTheme="majorBidi" w:hAnsiTheme="majorBidi" w:cs="Times New Roman" w:hint="cs"/>
          <w:rtl/>
        </w:rPr>
        <w:t>الناتج</w:t>
      </w:r>
      <w:r w:rsidRPr="002A3ABF">
        <w:rPr>
          <w:rFonts w:asciiTheme="majorBidi" w:hAnsiTheme="majorBidi" w:cs="Times New Roman"/>
          <w:rtl/>
        </w:rPr>
        <w:t xml:space="preserve"> </w:t>
      </w:r>
      <w:r w:rsidRPr="002A3ABF">
        <w:rPr>
          <w:rFonts w:asciiTheme="majorBidi" w:hAnsiTheme="majorBidi" w:cs="Times New Roman" w:hint="cs"/>
          <w:rtl/>
        </w:rPr>
        <w:t>عن</w:t>
      </w:r>
      <w:r w:rsidRPr="002A3ABF">
        <w:rPr>
          <w:rFonts w:asciiTheme="majorBidi" w:hAnsiTheme="majorBidi" w:cs="Times New Roman"/>
          <w:rtl/>
        </w:rPr>
        <w:t xml:space="preserve"> </w:t>
      </w:r>
      <w:r w:rsidRPr="002A3ABF">
        <w:rPr>
          <w:rFonts w:asciiTheme="majorBidi" w:hAnsiTheme="majorBidi" w:cs="Times New Roman" w:hint="cs"/>
          <w:rtl/>
        </w:rPr>
        <w:t>زراعة</w:t>
      </w:r>
      <w:r w:rsidRPr="002A3ABF">
        <w:rPr>
          <w:rFonts w:asciiTheme="majorBidi" w:hAnsiTheme="majorBidi" w:cs="Times New Roman"/>
          <w:rtl/>
        </w:rPr>
        <w:t xml:space="preserve"> </w:t>
      </w:r>
      <w:r w:rsidRPr="002A3ABF">
        <w:rPr>
          <w:rFonts w:asciiTheme="majorBidi" w:hAnsiTheme="majorBidi" w:cs="Times New Roman" w:hint="cs"/>
          <w:rtl/>
        </w:rPr>
        <w:t>الجهاز</w:t>
      </w:r>
      <w:r w:rsidR="002A3ABF">
        <w:rPr>
          <w:rFonts w:asciiTheme="majorBidi" w:hAnsiTheme="majorBidi" w:cs="Times New Roman" w:hint="cs"/>
          <w:rtl/>
        </w:rPr>
        <w:t>.</w:t>
      </w:r>
      <w:r w:rsidRPr="002A3ABF">
        <w:rPr>
          <w:rFonts w:asciiTheme="majorBidi" w:hAnsiTheme="majorBidi" w:cs="Times New Roman"/>
          <w:rtl/>
        </w:rPr>
        <w:t xml:space="preserve"> </w:t>
      </w:r>
      <w:r w:rsidRPr="002A3ABF">
        <w:rPr>
          <w:rFonts w:asciiTheme="majorBidi" w:hAnsiTheme="majorBidi" w:cstheme="majorBidi"/>
        </w:rPr>
        <w:t xml:space="preserve">            </w:t>
      </w:r>
    </w:p>
    <w:p w:rsidR="00E95250" w:rsidRPr="00E95250" w:rsidRDefault="00E95250" w:rsidP="002A3ABF">
      <w:pPr>
        <w:spacing w:line="240" w:lineRule="auto"/>
        <w:jc w:val="right"/>
        <w:rPr>
          <w:rFonts w:asciiTheme="majorBidi" w:hAnsiTheme="majorBidi" w:cstheme="majorBidi"/>
          <w:b/>
          <w:bCs/>
          <w:rtl/>
          <w:lang w:bidi="ar-EG"/>
        </w:rPr>
      </w:pPr>
      <w:r w:rsidRPr="002A3ABF">
        <w:rPr>
          <w:rFonts w:asciiTheme="majorBidi" w:hAnsiTheme="majorBidi" w:cstheme="majorBidi"/>
        </w:rPr>
        <w:t xml:space="preserve">               </w:t>
      </w:r>
      <w:r w:rsidRPr="002A3ABF">
        <w:rPr>
          <w:rFonts w:asciiTheme="majorBidi" w:hAnsiTheme="majorBidi" w:cs="Times New Roman" w:hint="cs"/>
          <w:rtl/>
        </w:rPr>
        <w:t>عند</w:t>
      </w:r>
      <w:r w:rsidRPr="002A3ABF">
        <w:rPr>
          <w:rFonts w:asciiTheme="majorBidi" w:hAnsiTheme="majorBidi" w:cs="Times New Roman"/>
          <w:rtl/>
        </w:rPr>
        <w:t xml:space="preserve"> </w:t>
      </w:r>
      <w:r w:rsidRPr="002A3ABF">
        <w:rPr>
          <w:rFonts w:asciiTheme="majorBidi" w:hAnsiTheme="majorBidi" w:cs="Times New Roman" w:hint="cs"/>
          <w:rtl/>
        </w:rPr>
        <w:t>متابعة</w:t>
      </w:r>
      <w:r w:rsidRPr="002A3ABF">
        <w:rPr>
          <w:rFonts w:asciiTheme="majorBidi" w:hAnsiTheme="majorBidi" w:cs="Times New Roman"/>
          <w:rtl/>
        </w:rPr>
        <w:t xml:space="preserve"> </w:t>
      </w:r>
      <w:r w:rsidRPr="002A3ABF">
        <w:rPr>
          <w:rFonts w:asciiTheme="majorBidi" w:hAnsiTheme="majorBidi" w:cs="Times New Roman" w:hint="cs"/>
          <w:rtl/>
        </w:rPr>
        <w:t>الجهد</w:t>
      </w:r>
      <w:r w:rsidRPr="002A3ABF">
        <w:rPr>
          <w:rFonts w:asciiTheme="majorBidi" w:hAnsiTheme="majorBidi" w:cs="Times New Roman"/>
          <w:rtl/>
        </w:rPr>
        <w:t xml:space="preserve"> </w:t>
      </w:r>
      <w:r w:rsidRPr="002A3ABF">
        <w:rPr>
          <w:rFonts w:asciiTheme="majorBidi" w:hAnsiTheme="majorBidi" w:cs="Times New Roman" w:hint="cs"/>
          <w:rtl/>
        </w:rPr>
        <w:t>العصبى</w:t>
      </w:r>
      <w:r w:rsidRPr="002A3ABF">
        <w:rPr>
          <w:rFonts w:asciiTheme="majorBidi" w:hAnsiTheme="majorBidi" w:cs="Times New Roman"/>
          <w:rtl/>
        </w:rPr>
        <w:t xml:space="preserve"> </w:t>
      </w:r>
      <w:r w:rsidRPr="002A3ABF">
        <w:rPr>
          <w:rFonts w:asciiTheme="majorBidi" w:hAnsiTheme="majorBidi" w:cs="Times New Roman" w:hint="cs"/>
          <w:rtl/>
        </w:rPr>
        <w:t>عن</w:t>
      </w:r>
      <w:r w:rsidRPr="002A3ABF">
        <w:rPr>
          <w:rFonts w:asciiTheme="majorBidi" w:hAnsiTheme="majorBidi" w:cs="Times New Roman"/>
          <w:rtl/>
        </w:rPr>
        <w:t xml:space="preserve"> </w:t>
      </w:r>
      <w:r w:rsidRPr="002A3ABF">
        <w:rPr>
          <w:rFonts w:asciiTheme="majorBidi" w:hAnsiTheme="majorBidi" w:cs="Times New Roman" w:hint="cs"/>
          <w:rtl/>
        </w:rPr>
        <w:t>بعد</w:t>
      </w:r>
      <w:r w:rsidRPr="002A3ABF">
        <w:rPr>
          <w:rFonts w:asciiTheme="majorBidi" w:hAnsiTheme="majorBidi" w:cs="Times New Roman"/>
          <w:rtl/>
        </w:rPr>
        <w:t xml:space="preserve"> </w:t>
      </w:r>
      <w:r w:rsidRPr="002A3ABF">
        <w:rPr>
          <w:rFonts w:asciiTheme="majorBidi" w:hAnsiTheme="majorBidi" w:cs="Times New Roman" w:hint="cs"/>
          <w:rtl/>
        </w:rPr>
        <w:t>شهر</w:t>
      </w:r>
      <w:r w:rsidRPr="002A3ABF">
        <w:rPr>
          <w:rFonts w:asciiTheme="majorBidi" w:hAnsiTheme="majorBidi" w:cs="Times New Roman"/>
          <w:rtl/>
        </w:rPr>
        <w:t xml:space="preserve"> </w:t>
      </w:r>
      <w:r w:rsidRPr="002A3ABF">
        <w:rPr>
          <w:rFonts w:asciiTheme="majorBidi" w:hAnsiTheme="majorBidi" w:cs="Times New Roman" w:hint="cs"/>
          <w:rtl/>
        </w:rPr>
        <w:t>بعد</w:t>
      </w:r>
      <w:r w:rsidRPr="002A3ABF">
        <w:rPr>
          <w:rFonts w:asciiTheme="majorBidi" w:hAnsiTheme="majorBidi" w:cs="Times New Roman"/>
          <w:rtl/>
        </w:rPr>
        <w:t xml:space="preserve"> </w:t>
      </w:r>
      <w:r w:rsidRPr="002A3ABF">
        <w:rPr>
          <w:rFonts w:asciiTheme="majorBidi" w:hAnsiTheme="majorBidi" w:cs="Times New Roman" w:hint="cs"/>
          <w:rtl/>
        </w:rPr>
        <w:t>العملية</w:t>
      </w:r>
      <w:r w:rsidRPr="002A3ABF">
        <w:rPr>
          <w:rFonts w:asciiTheme="majorBidi" w:hAnsiTheme="majorBidi" w:cs="Times New Roman"/>
          <w:rtl/>
        </w:rPr>
        <w:t xml:space="preserve"> </w:t>
      </w:r>
      <w:r w:rsidRPr="002A3ABF">
        <w:rPr>
          <w:rFonts w:asciiTheme="majorBidi" w:hAnsiTheme="majorBidi" w:cs="Times New Roman" w:hint="cs"/>
          <w:rtl/>
        </w:rPr>
        <w:t>وجد</w:t>
      </w:r>
      <w:r w:rsidRPr="002A3ABF">
        <w:rPr>
          <w:rFonts w:asciiTheme="majorBidi" w:hAnsiTheme="majorBidi" w:cs="Times New Roman"/>
          <w:rtl/>
        </w:rPr>
        <w:t xml:space="preserve"> </w:t>
      </w:r>
      <w:r w:rsidRPr="002A3ABF">
        <w:rPr>
          <w:rFonts w:asciiTheme="majorBidi" w:hAnsiTheme="majorBidi" w:cs="Times New Roman" w:hint="cs"/>
          <w:rtl/>
        </w:rPr>
        <w:t>أن</w:t>
      </w:r>
      <w:r w:rsidRPr="002A3ABF">
        <w:rPr>
          <w:rFonts w:asciiTheme="majorBidi" w:hAnsiTheme="majorBidi" w:cs="Times New Roman"/>
          <w:rtl/>
        </w:rPr>
        <w:t xml:space="preserve"> </w:t>
      </w:r>
      <w:r w:rsidRPr="002A3ABF">
        <w:rPr>
          <w:rFonts w:asciiTheme="majorBidi" w:hAnsiTheme="majorBidi" w:cs="Times New Roman" w:hint="cs"/>
          <w:rtl/>
        </w:rPr>
        <w:t>بعض</w:t>
      </w:r>
      <w:r w:rsidRPr="002A3ABF">
        <w:rPr>
          <w:rFonts w:asciiTheme="majorBidi" w:hAnsiTheme="majorBidi" w:cs="Times New Roman"/>
          <w:rtl/>
        </w:rPr>
        <w:t xml:space="preserve"> </w:t>
      </w:r>
      <w:r w:rsidRPr="002A3ABF">
        <w:rPr>
          <w:rFonts w:asciiTheme="majorBidi" w:hAnsiTheme="majorBidi" w:cs="Times New Roman" w:hint="cs"/>
          <w:rtl/>
        </w:rPr>
        <w:t>الأقطاب</w:t>
      </w:r>
      <w:r w:rsidRPr="002A3ABF">
        <w:rPr>
          <w:rFonts w:asciiTheme="majorBidi" w:hAnsiTheme="majorBidi" w:cs="Times New Roman"/>
          <w:rtl/>
        </w:rPr>
        <w:t xml:space="preserve"> </w:t>
      </w:r>
      <w:r w:rsidRPr="002A3ABF">
        <w:rPr>
          <w:rFonts w:asciiTheme="majorBidi" w:hAnsiTheme="majorBidi" w:cs="Times New Roman" w:hint="cs"/>
          <w:rtl/>
        </w:rPr>
        <w:t>التى</w:t>
      </w:r>
      <w:r w:rsidRPr="002A3ABF">
        <w:rPr>
          <w:rFonts w:asciiTheme="majorBidi" w:hAnsiTheme="majorBidi" w:cs="Times New Roman"/>
          <w:rtl/>
        </w:rPr>
        <w:t xml:space="preserve"> </w:t>
      </w:r>
      <w:r w:rsidRPr="002A3ABF">
        <w:rPr>
          <w:rFonts w:asciiTheme="majorBidi" w:hAnsiTheme="majorBidi" w:cs="Times New Roman" w:hint="cs"/>
          <w:rtl/>
        </w:rPr>
        <w:t>لم</w:t>
      </w:r>
      <w:r w:rsidRPr="002A3ABF">
        <w:rPr>
          <w:rFonts w:asciiTheme="majorBidi" w:hAnsiTheme="majorBidi" w:cs="Times New Roman"/>
          <w:rtl/>
        </w:rPr>
        <w:t xml:space="preserve"> </w:t>
      </w:r>
      <w:r w:rsidRPr="002A3ABF">
        <w:rPr>
          <w:rFonts w:asciiTheme="majorBidi" w:hAnsiTheme="majorBidi" w:cs="Times New Roman" w:hint="cs"/>
          <w:rtl/>
        </w:rPr>
        <w:t>تكن</w:t>
      </w:r>
      <w:r w:rsidRPr="002A3ABF">
        <w:rPr>
          <w:rFonts w:asciiTheme="majorBidi" w:hAnsiTheme="majorBidi" w:cs="Times New Roman"/>
          <w:rtl/>
        </w:rPr>
        <w:t xml:space="preserve"> </w:t>
      </w:r>
      <w:r w:rsidRPr="002A3ABF">
        <w:rPr>
          <w:rFonts w:asciiTheme="majorBidi" w:hAnsiTheme="majorBidi" w:cs="Times New Roman" w:hint="cs"/>
          <w:rtl/>
        </w:rPr>
        <w:t>مستجيبة</w:t>
      </w:r>
      <w:r w:rsidRPr="002A3ABF">
        <w:rPr>
          <w:rFonts w:asciiTheme="majorBidi" w:hAnsiTheme="majorBidi" w:cs="Times New Roman"/>
          <w:rtl/>
        </w:rPr>
        <w:t xml:space="preserve"> </w:t>
      </w:r>
      <w:r w:rsidRPr="002A3ABF">
        <w:rPr>
          <w:rFonts w:asciiTheme="majorBidi" w:hAnsiTheme="majorBidi" w:cs="Times New Roman" w:hint="cs"/>
          <w:rtl/>
        </w:rPr>
        <w:t>أصبحت</w:t>
      </w:r>
      <w:r w:rsidR="002A3ABF" w:rsidRPr="002A3ABF">
        <w:rPr>
          <w:rFonts w:asciiTheme="majorBidi" w:hAnsiTheme="majorBidi" w:cs="Times New Roman" w:hint="cs"/>
          <w:rtl/>
        </w:rPr>
        <w:t xml:space="preserve"> مستجيب</w:t>
      </w:r>
      <w:r w:rsidR="002A3ABF" w:rsidRPr="002A3ABF">
        <w:rPr>
          <w:rFonts w:asciiTheme="majorBidi" w:hAnsiTheme="majorBidi" w:cs="Times New Roman" w:hint="cs"/>
          <w:rtl/>
          <w:lang w:bidi="ar-EG"/>
        </w:rPr>
        <w:t>ة ,</w:t>
      </w:r>
      <w:r w:rsidR="002A3ABF" w:rsidRPr="002A3ABF">
        <w:rPr>
          <w:rFonts w:hint="cs"/>
          <w:rtl/>
        </w:rPr>
        <w:t xml:space="preserve"> </w:t>
      </w:r>
      <w:r w:rsidR="002A3ABF" w:rsidRPr="002A3ABF">
        <w:rPr>
          <w:rFonts w:asciiTheme="majorBidi" w:hAnsiTheme="majorBidi" w:cs="Times New Roman" w:hint="cs"/>
          <w:rtl/>
          <w:lang w:bidi="ar-EG"/>
        </w:rPr>
        <w:t>و</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قد</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تم</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قياس</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الجهد</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ال</w:t>
      </w:r>
      <w:r w:rsidR="002A3ABF">
        <w:rPr>
          <w:rFonts w:asciiTheme="majorBidi" w:hAnsiTheme="majorBidi" w:cs="Times New Roman" w:hint="cs"/>
          <w:rtl/>
          <w:lang w:bidi="ar-EG"/>
        </w:rPr>
        <w:t>ع</w:t>
      </w:r>
      <w:r w:rsidR="002A3ABF" w:rsidRPr="002A3ABF">
        <w:rPr>
          <w:rFonts w:asciiTheme="majorBidi" w:hAnsiTheme="majorBidi" w:cs="Times New Roman" w:hint="cs"/>
          <w:rtl/>
          <w:lang w:bidi="ar-EG"/>
        </w:rPr>
        <w:t>صبى</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عن</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بعد</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مرة</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أخرى</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ثلاث</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شهور</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بعد</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العملية</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للتأكد</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من</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أن</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هذا</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التحسن</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تحسن</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فعلى</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و</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قد</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وجد</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انه</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تحسن</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فعلى,</w:t>
      </w:r>
      <w:r w:rsidR="002A3ABF" w:rsidRPr="002A3ABF">
        <w:rPr>
          <w:rFonts w:hint="cs"/>
          <w:rtl/>
        </w:rPr>
        <w:t xml:space="preserve"> </w:t>
      </w:r>
      <w:r w:rsidR="002A3ABF" w:rsidRPr="002A3ABF">
        <w:rPr>
          <w:rFonts w:asciiTheme="majorBidi" w:hAnsiTheme="majorBidi" w:cs="Times New Roman" w:hint="cs"/>
          <w:rtl/>
          <w:lang w:bidi="ar-EG"/>
        </w:rPr>
        <w:t>و</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قد</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تم</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مقارنة</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استجابة</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الأقطاب</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أثناء</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العملية</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و</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شهر</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و</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ثلاث</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شهور</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بعد</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العملية</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و</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قد</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وجد</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تحسن</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ملحوظ</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فى</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مستوى</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الأستجابة</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والذى</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يمكن</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أن</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يكون</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بسبب</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التئام</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الأنسجة</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و</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تحسن</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التورم</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بعصب</w:t>
      </w:r>
      <w:r w:rsidR="002A3ABF" w:rsidRPr="002A3ABF">
        <w:rPr>
          <w:rFonts w:asciiTheme="majorBidi" w:hAnsiTheme="majorBidi" w:cs="Times New Roman"/>
          <w:rtl/>
          <w:lang w:bidi="ar-EG"/>
        </w:rPr>
        <w:t xml:space="preserve"> </w:t>
      </w:r>
      <w:r w:rsidR="002A3ABF" w:rsidRPr="002A3ABF">
        <w:rPr>
          <w:rFonts w:asciiTheme="majorBidi" w:hAnsiTheme="majorBidi" w:cs="Times New Roman" w:hint="cs"/>
          <w:rtl/>
          <w:lang w:bidi="ar-EG"/>
        </w:rPr>
        <w:t>السمع</w:t>
      </w:r>
      <w:r w:rsidR="002A3ABF">
        <w:rPr>
          <w:rFonts w:asciiTheme="majorBidi" w:hAnsiTheme="majorBidi" w:cs="Times New Roman" w:hint="cs"/>
          <w:b/>
          <w:bCs/>
          <w:rtl/>
          <w:lang w:bidi="ar-EG"/>
        </w:rPr>
        <w:t>.</w:t>
      </w:r>
    </w:p>
    <w:p w:rsidR="002A3ABF" w:rsidRPr="002A3ABF" w:rsidRDefault="002A3ABF" w:rsidP="002A3ABF">
      <w:pPr>
        <w:spacing w:line="240" w:lineRule="auto"/>
        <w:jc w:val="right"/>
        <w:rPr>
          <w:rFonts w:asciiTheme="majorBidi" w:hAnsiTheme="majorBidi" w:cstheme="majorBidi"/>
          <w:b/>
          <w:bCs/>
        </w:rPr>
      </w:pPr>
      <w:r w:rsidRPr="002A3ABF">
        <w:rPr>
          <w:rFonts w:asciiTheme="majorBidi" w:hAnsiTheme="majorBidi" w:cs="Times New Roman" w:hint="cs"/>
          <w:b/>
          <w:bCs/>
          <w:rtl/>
        </w:rPr>
        <w:t>و</w:t>
      </w:r>
      <w:r w:rsidRPr="002A3ABF">
        <w:rPr>
          <w:rFonts w:asciiTheme="majorBidi" w:hAnsiTheme="majorBidi" w:cs="Times New Roman"/>
          <w:b/>
          <w:bCs/>
          <w:rtl/>
        </w:rPr>
        <w:t xml:space="preserve"> </w:t>
      </w:r>
      <w:r w:rsidRPr="002A3ABF">
        <w:rPr>
          <w:rFonts w:asciiTheme="majorBidi" w:hAnsiTheme="majorBidi" w:cs="Times New Roman" w:hint="cs"/>
          <w:b/>
          <w:bCs/>
          <w:rtl/>
        </w:rPr>
        <w:t>نستنتج</w:t>
      </w:r>
      <w:r w:rsidRPr="002A3ABF">
        <w:rPr>
          <w:rFonts w:asciiTheme="majorBidi" w:hAnsiTheme="majorBidi" w:cs="Times New Roman"/>
          <w:b/>
          <w:bCs/>
          <w:rtl/>
        </w:rPr>
        <w:t xml:space="preserve"> </w:t>
      </w:r>
      <w:r w:rsidRPr="002A3ABF">
        <w:rPr>
          <w:rFonts w:asciiTheme="majorBidi" w:hAnsiTheme="majorBidi" w:cs="Times New Roman" w:hint="cs"/>
          <w:b/>
          <w:bCs/>
          <w:rtl/>
        </w:rPr>
        <w:t>من</w:t>
      </w:r>
      <w:r w:rsidRPr="002A3ABF">
        <w:rPr>
          <w:rFonts w:asciiTheme="majorBidi" w:hAnsiTheme="majorBidi" w:cs="Times New Roman"/>
          <w:b/>
          <w:bCs/>
          <w:rtl/>
        </w:rPr>
        <w:t xml:space="preserve"> </w:t>
      </w:r>
      <w:r w:rsidRPr="002A3ABF">
        <w:rPr>
          <w:rFonts w:asciiTheme="majorBidi" w:hAnsiTheme="majorBidi" w:cs="Times New Roman" w:hint="cs"/>
          <w:b/>
          <w:bCs/>
          <w:rtl/>
        </w:rPr>
        <w:t>هذه</w:t>
      </w:r>
      <w:r w:rsidRPr="002A3ABF">
        <w:rPr>
          <w:rFonts w:asciiTheme="majorBidi" w:hAnsiTheme="majorBidi" w:cs="Times New Roman"/>
          <w:b/>
          <w:bCs/>
          <w:rtl/>
        </w:rPr>
        <w:t xml:space="preserve"> </w:t>
      </w:r>
      <w:r w:rsidRPr="002A3ABF">
        <w:rPr>
          <w:rFonts w:asciiTheme="majorBidi" w:hAnsiTheme="majorBidi" w:cs="Times New Roman" w:hint="cs"/>
          <w:b/>
          <w:bCs/>
          <w:rtl/>
        </w:rPr>
        <w:t>الدراسة</w:t>
      </w:r>
      <w:r w:rsidRPr="002A3ABF">
        <w:rPr>
          <w:rFonts w:asciiTheme="majorBidi" w:hAnsiTheme="majorBidi" w:cs="Times New Roman"/>
          <w:b/>
          <w:bCs/>
          <w:rtl/>
        </w:rPr>
        <w:t xml:space="preserve"> </w:t>
      </w:r>
      <w:r w:rsidRPr="002A3ABF">
        <w:rPr>
          <w:rFonts w:asciiTheme="majorBidi" w:hAnsiTheme="majorBidi" w:cs="Times New Roman" w:hint="cs"/>
          <w:rtl/>
        </w:rPr>
        <w:t>انه</w:t>
      </w:r>
      <w:r w:rsidRPr="002A3ABF">
        <w:rPr>
          <w:rFonts w:asciiTheme="majorBidi" w:hAnsiTheme="majorBidi" w:cs="Times New Roman"/>
          <w:rtl/>
        </w:rPr>
        <w:t xml:space="preserve"> </w:t>
      </w:r>
      <w:r w:rsidRPr="002A3ABF">
        <w:rPr>
          <w:rFonts w:asciiTheme="majorBidi" w:hAnsiTheme="majorBidi" w:cs="Times New Roman" w:hint="cs"/>
          <w:rtl/>
        </w:rPr>
        <w:t>من</w:t>
      </w:r>
      <w:r w:rsidRPr="002A3ABF">
        <w:rPr>
          <w:rFonts w:asciiTheme="majorBidi" w:hAnsiTheme="majorBidi" w:cs="Times New Roman"/>
          <w:rtl/>
        </w:rPr>
        <w:t xml:space="preserve"> </w:t>
      </w:r>
      <w:r w:rsidRPr="002A3ABF">
        <w:rPr>
          <w:rFonts w:asciiTheme="majorBidi" w:hAnsiTheme="majorBidi" w:cs="Times New Roman" w:hint="cs"/>
          <w:rtl/>
        </w:rPr>
        <w:t>الممكن</w:t>
      </w:r>
      <w:r w:rsidRPr="002A3ABF">
        <w:rPr>
          <w:rFonts w:asciiTheme="majorBidi" w:hAnsiTheme="majorBidi" w:cs="Times New Roman"/>
          <w:rtl/>
        </w:rPr>
        <w:t xml:space="preserve"> </w:t>
      </w:r>
      <w:r w:rsidRPr="002A3ABF">
        <w:rPr>
          <w:rFonts w:asciiTheme="majorBidi" w:hAnsiTheme="majorBidi" w:cs="Times New Roman" w:hint="cs"/>
          <w:rtl/>
        </w:rPr>
        <w:t>ان</w:t>
      </w:r>
      <w:r w:rsidRPr="002A3ABF">
        <w:rPr>
          <w:rFonts w:asciiTheme="majorBidi" w:hAnsiTheme="majorBidi" w:cs="Times New Roman"/>
          <w:rtl/>
        </w:rPr>
        <w:t xml:space="preserve"> </w:t>
      </w:r>
      <w:r w:rsidRPr="002A3ABF">
        <w:rPr>
          <w:rFonts w:asciiTheme="majorBidi" w:hAnsiTheme="majorBidi" w:cs="Times New Roman" w:hint="cs"/>
          <w:rtl/>
        </w:rPr>
        <w:t>لا</w:t>
      </w:r>
      <w:r w:rsidRPr="002A3ABF">
        <w:rPr>
          <w:rFonts w:asciiTheme="majorBidi" w:hAnsiTheme="majorBidi" w:cs="Times New Roman"/>
          <w:rtl/>
        </w:rPr>
        <w:t xml:space="preserve"> </w:t>
      </w:r>
      <w:r w:rsidRPr="002A3ABF">
        <w:rPr>
          <w:rFonts w:asciiTheme="majorBidi" w:hAnsiTheme="majorBidi" w:cs="Times New Roman" w:hint="cs"/>
          <w:rtl/>
        </w:rPr>
        <w:t>نجد</w:t>
      </w:r>
      <w:r w:rsidRPr="002A3ABF">
        <w:rPr>
          <w:rFonts w:asciiTheme="majorBidi" w:hAnsiTheme="majorBidi" w:cs="Times New Roman"/>
          <w:rtl/>
        </w:rPr>
        <w:t xml:space="preserve"> </w:t>
      </w:r>
      <w:r w:rsidRPr="002A3ABF">
        <w:rPr>
          <w:rFonts w:asciiTheme="majorBidi" w:hAnsiTheme="majorBidi" w:cs="Times New Roman" w:hint="cs"/>
          <w:rtl/>
        </w:rPr>
        <w:t>استجابة</w:t>
      </w:r>
      <w:r w:rsidRPr="002A3ABF">
        <w:rPr>
          <w:rFonts w:asciiTheme="majorBidi" w:hAnsiTheme="majorBidi" w:cs="Times New Roman"/>
          <w:rtl/>
        </w:rPr>
        <w:t xml:space="preserve"> </w:t>
      </w:r>
      <w:r w:rsidRPr="002A3ABF">
        <w:rPr>
          <w:rFonts w:asciiTheme="majorBidi" w:hAnsiTheme="majorBidi" w:cs="Times New Roman" w:hint="cs"/>
          <w:rtl/>
        </w:rPr>
        <w:t>عند</w:t>
      </w:r>
      <w:r w:rsidRPr="002A3ABF">
        <w:rPr>
          <w:rFonts w:asciiTheme="majorBidi" w:hAnsiTheme="majorBidi" w:cs="Times New Roman"/>
          <w:rtl/>
        </w:rPr>
        <w:t xml:space="preserve"> </w:t>
      </w:r>
      <w:r w:rsidRPr="002A3ABF">
        <w:rPr>
          <w:rFonts w:asciiTheme="majorBidi" w:hAnsiTheme="majorBidi" w:cs="Times New Roman" w:hint="cs"/>
          <w:rtl/>
        </w:rPr>
        <w:t>قياس</w:t>
      </w:r>
      <w:r w:rsidRPr="002A3ABF">
        <w:rPr>
          <w:rFonts w:asciiTheme="majorBidi" w:hAnsiTheme="majorBidi" w:cs="Times New Roman"/>
          <w:rtl/>
        </w:rPr>
        <w:t xml:space="preserve"> </w:t>
      </w:r>
      <w:r w:rsidRPr="002A3ABF">
        <w:rPr>
          <w:rFonts w:asciiTheme="majorBidi" w:hAnsiTheme="majorBidi" w:cs="Times New Roman" w:hint="cs"/>
          <w:rtl/>
        </w:rPr>
        <w:t>جهد</w:t>
      </w:r>
      <w:r w:rsidRPr="002A3ABF">
        <w:rPr>
          <w:rFonts w:asciiTheme="majorBidi" w:hAnsiTheme="majorBidi" w:cs="Times New Roman"/>
          <w:rtl/>
        </w:rPr>
        <w:t xml:space="preserve"> </w:t>
      </w:r>
      <w:r w:rsidRPr="002A3ABF">
        <w:rPr>
          <w:rFonts w:asciiTheme="majorBidi" w:hAnsiTheme="majorBidi" w:cs="Times New Roman" w:hint="cs"/>
          <w:rtl/>
        </w:rPr>
        <w:t>العصبى</w:t>
      </w:r>
      <w:r w:rsidRPr="002A3ABF">
        <w:rPr>
          <w:rFonts w:asciiTheme="majorBidi" w:hAnsiTheme="majorBidi" w:cs="Times New Roman"/>
          <w:rtl/>
        </w:rPr>
        <w:t xml:space="preserve"> </w:t>
      </w:r>
      <w:r w:rsidRPr="002A3ABF">
        <w:rPr>
          <w:rFonts w:asciiTheme="majorBidi" w:hAnsiTheme="majorBidi" w:cs="Times New Roman" w:hint="cs"/>
          <w:rtl/>
        </w:rPr>
        <w:t>عن</w:t>
      </w:r>
      <w:r w:rsidRPr="002A3ABF">
        <w:rPr>
          <w:rFonts w:asciiTheme="majorBidi" w:hAnsiTheme="majorBidi" w:cs="Times New Roman"/>
          <w:rtl/>
        </w:rPr>
        <w:t xml:space="preserve"> </w:t>
      </w:r>
      <w:r w:rsidRPr="002A3ABF">
        <w:rPr>
          <w:rFonts w:asciiTheme="majorBidi" w:hAnsiTheme="majorBidi" w:cs="Times New Roman" w:hint="cs"/>
          <w:rtl/>
        </w:rPr>
        <w:t>بعد</w:t>
      </w:r>
      <w:r w:rsidRPr="002A3ABF">
        <w:rPr>
          <w:rFonts w:asciiTheme="majorBidi" w:hAnsiTheme="majorBidi" w:cs="Times New Roman"/>
          <w:rtl/>
        </w:rPr>
        <w:t xml:space="preserve"> </w:t>
      </w:r>
      <w:r w:rsidRPr="002A3ABF">
        <w:rPr>
          <w:rFonts w:asciiTheme="majorBidi" w:hAnsiTheme="majorBidi" w:cs="Times New Roman" w:hint="cs"/>
          <w:rtl/>
        </w:rPr>
        <w:t>اثناء</w:t>
      </w:r>
      <w:r w:rsidRPr="002A3ABF">
        <w:rPr>
          <w:rFonts w:asciiTheme="majorBidi" w:hAnsiTheme="majorBidi" w:cs="Times New Roman"/>
          <w:rtl/>
        </w:rPr>
        <w:t xml:space="preserve"> </w:t>
      </w:r>
      <w:r w:rsidRPr="002A3ABF">
        <w:rPr>
          <w:rFonts w:asciiTheme="majorBidi" w:hAnsiTheme="majorBidi" w:cs="Times New Roman" w:hint="cs"/>
          <w:rtl/>
        </w:rPr>
        <w:t>العملية</w:t>
      </w:r>
      <w:r w:rsidRPr="002A3ABF">
        <w:rPr>
          <w:rFonts w:asciiTheme="majorBidi" w:hAnsiTheme="majorBidi" w:cs="Times New Roman"/>
          <w:rtl/>
        </w:rPr>
        <w:t xml:space="preserve"> </w:t>
      </w:r>
      <w:r w:rsidRPr="002A3ABF">
        <w:rPr>
          <w:rFonts w:asciiTheme="majorBidi" w:hAnsiTheme="majorBidi" w:cs="Times New Roman" w:hint="cs"/>
          <w:rtl/>
        </w:rPr>
        <w:t>ولكن</w:t>
      </w:r>
      <w:r w:rsidRPr="002A3ABF">
        <w:rPr>
          <w:rFonts w:asciiTheme="majorBidi" w:hAnsiTheme="majorBidi" w:cs="Times New Roman"/>
          <w:rtl/>
        </w:rPr>
        <w:t xml:space="preserve"> </w:t>
      </w:r>
      <w:r w:rsidRPr="002A3ABF">
        <w:rPr>
          <w:rFonts w:asciiTheme="majorBidi" w:hAnsiTheme="majorBidi" w:cs="Times New Roman" w:hint="cs"/>
          <w:rtl/>
        </w:rPr>
        <w:t>عند</w:t>
      </w:r>
      <w:r w:rsidRPr="002A3ABF">
        <w:rPr>
          <w:rFonts w:asciiTheme="majorBidi" w:hAnsiTheme="majorBidi" w:cs="Times New Roman"/>
          <w:rtl/>
        </w:rPr>
        <w:t xml:space="preserve"> </w:t>
      </w:r>
      <w:r w:rsidRPr="002A3ABF">
        <w:rPr>
          <w:rFonts w:asciiTheme="majorBidi" w:hAnsiTheme="majorBidi" w:cs="Times New Roman" w:hint="cs"/>
          <w:rtl/>
        </w:rPr>
        <w:t>المتابعة</w:t>
      </w:r>
      <w:r w:rsidRPr="002A3ABF">
        <w:rPr>
          <w:rFonts w:asciiTheme="majorBidi" w:hAnsiTheme="majorBidi" w:cs="Times New Roman"/>
          <w:rtl/>
        </w:rPr>
        <w:t xml:space="preserve"> </w:t>
      </w:r>
      <w:r w:rsidRPr="002A3ABF">
        <w:rPr>
          <w:rFonts w:asciiTheme="majorBidi" w:hAnsiTheme="majorBidi" w:cs="Times New Roman" w:hint="cs"/>
          <w:rtl/>
        </w:rPr>
        <w:t>بعد</w:t>
      </w:r>
      <w:r w:rsidRPr="002A3ABF">
        <w:rPr>
          <w:rFonts w:asciiTheme="majorBidi" w:hAnsiTheme="majorBidi" w:cs="Times New Roman"/>
          <w:rtl/>
        </w:rPr>
        <w:t xml:space="preserve"> </w:t>
      </w:r>
      <w:r w:rsidRPr="002A3ABF">
        <w:rPr>
          <w:rFonts w:asciiTheme="majorBidi" w:hAnsiTheme="majorBidi" w:cs="Times New Roman" w:hint="cs"/>
          <w:rtl/>
        </w:rPr>
        <w:t>العملية</w:t>
      </w:r>
      <w:r w:rsidRPr="002A3ABF">
        <w:rPr>
          <w:rFonts w:asciiTheme="majorBidi" w:hAnsiTheme="majorBidi" w:cs="Times New Roman"/>
          <w:rtl/>
        </w:rPr>
        <w:t xml:space="preserve"> </w:t>
      </w:r>
      <w:r w:rsidRPr="002A3ABF">
        <w:rPr>
          <w:rFonts w:asciiTheme="majorBidi" w:hAnsiTheme="majorBidi" w:cs="Times New Roman" w:hint="cs"/>
          <w:rtl/>
        </w:rPr>
        <w:t>نجد</w:t>
      </w:r>
      <w:r w:rsidRPr="002A3ABF">
        <w:rPr>
          <w:rFonts w:asciiTheme="majorBidi" w:hAnsiTheme="majorBidi" w:cs="Times New Roman"/>
          <w:rtl/>
        </w:rPr>
        <w:t xml:space="preserve"> </w:t>
      </w:r>
      <w:r w:rsidRPr="002A3ABF">
        <w:rPr>
          <w:rFonts w:asciiTheme="majorBidi" w:hAnsiTheme="majorBidi" w:cs="Times New Roman" w:hint="cs"/>
          <w:rtl/>
        </w:rPr>
        <w:t>استجابة</w:t>
      </w:r>
      <w:r w:rsidRPr="002A3ABF">
        <w:rPr>
          <w:rFonts w:asciiTheme="majorBidi" w:hAnsiTheme="majorBidi" w:cs="Times New Roman"/>
          <w:rtl/>
        </w:rPr>
        <w:t xml:space="preserve"> </w:t>
      </w:r>
      <w:r w:rsidRPr="002A3ABF">
        <w:rPr>
          <w:rFonts w:asciiTheme="majorBidi" w:hAnsiTheme="majorBidi" w:cs="Times New Roman" w:hint="cs"/>
          <w:rtl/>
        </w:rPr>
        <w:t>لقياس</w:t>
      </w:r>
      <w:r w:rsidRPr="002A3ABF">
        <w:rPr>
          <w:rFonts w:asciiTheme="majorBidi" w:hAnsiTheme="majorBidi" w:cs="Times New Roman"/>
          <w:rtl/>
        </w:rPr>
        <w:t xml:space="preserve"> </w:t>
      </w:r>
      <w:r w:rsidRPr="002A3ABF">
        <w:rPr>
          <w:rFonts w:asciiTheme="majorBidi" w:hAnsiTheme="majorBidi" w:cs="Times New Roman" w:hint="cs"/>
          <w:rtl/>
        </w:rPr>
        <w:t>الجهد</w:t>
      </w:r>
      <w:r w:rsidRPr="002A3ABF">
        <w:rPr>
          <w:rFonts w:asciiTheme="majorBidi" w:hAnsiTheme="majorBidi" w:cs="Times New Roman"/>
          <w:rtl/>
        </w:rPr>
        <w:t xml:space="preserve"> </w:t>
      </w:r>
      <w:r w:rsidRPr="002A3ABF">
        <w:rPr>
          <w:rFonts w:asciiTheme="majorBidi" w:hAnsiTheme="majorBidi" w:cs="Times New Roman" w:hint="cs"/>
          <w:rtl/>
        </w:rPr>
        <w:t>العصبى</w:t>
      </w:r>
      <w:r w:rsidRPr="002A3ABF">
        <w:rPr>
          <w:rFonts w:asciiTheme="majorBidi" w:hAnsiTheme="majorBidi" w:cs="Times New Roman"/>
          <w:rtl/>
        </w:rPr>
        <w:t xml:space="preserve"> </w:t>
      </w:r>
      <w:r w:rsidRPr="002A3ABF">
        <w:rPr>
          <w:rFonts w:asciiTheme="majorBidi" w:hAnsiTheme="majorBidi" w:cs="Times New Roman" w:hint="cs"/>
          <w:rtl/>
        </w:rPr>
        <w:t>عن</w:t>
      </w:r>
      <w:r w:rsidRPr="002A3ABF">
        <w:rPr>
          <w:rFonts w:asciiTheme="majorBidi" w:hAnsiTheme="majorBidi" w:cs="Times New Roman"/>
          <w:rtl/>
        </w:rPr>
        <w:t xml:space="preserve"> </w:t>
      </w:r>
      <w:r w:rsidRPr="002A3ABF">
        <w:rPr>
          <w:rFonts w:asciiTheme="majorBidi" w:hAnsiTheme="majorBidi" w:cs="Times New Roman" w:hint="cs"/>
          <w:rtl/>
        </w:rPr>
        <w:t>بعد</w:t>
      </w:r>
      <w:r w:rsidRPr="002A3ABF">
        <w:rPr>
          <w:rFonts w:asciiTheme="majorBidi" w:hAnsiTheme="majorBidi" w:cs="Times New Roman"/>
          <w:rtl/>
        </w:rPr>
        <w:t>.</w:t>
      </w:r>
      <w:r w:rsidRPr="002A3ABF">
        <w:rPr>
          <w:rFonts w:asciiTheme="majorBidi" w:hAnsiTheme="majorBidi" w:cs="Times New Roman" w:hint="cs"/>
          <w:rtl/>
        </w:rPr>
        <w:t>كما</w:t>
      </w:r>
      <w:r w:rsidRPr="002A3ABF">
        <w:rPr>
          <w:rFonts w:asciiTheme="majorBidi" w:hAnsiTheme="majorBidi" w:cs="Times New Roman"/>
          <w:rtl/>
        </w:rPr>
        <w:t xml:space="preserve"> </w:t>
      </w:r>
      <w:r w:rsidRPr="002A3ABF">
        <w:rPr>
          <w:rFonts w:asciiTheme="majorBidi" w:hAnsiTheme="majorBidi" w:cs="Times New Roman" w:hint="cs"/>
          <w:rtl/>
        </w:rPr>
        <w:t>انه</w:t>
      </w:r>
      <w:r w:rsidRPr="002A3ABF">
        <w:rPr>
          <w:rFonts w:asciiTheme="majorBidi" w:hAnsiTheme="majorBidi" w:cs="Times New Roman"/>
          <w:rtl/>
        </w:rPr>
        <w:t xml:space="preserve"> </w:t>
      </w:r>
      <w:r w:rsidRPr="002A3ABF">
        <w:rPr>
          <w:rFonts w:asciiTheme="majorBidi" w:hAnsiTheme="majorBidi" w:cs="Times New Roman" w:hint="cs"/>
          <w:rtl/>
        </w:rPr>
        <w:t>يوجد</w:t>
      </w:r>
      <w:r w:rsidRPr="002A3ABF">
        <w:rPr>
          <w:rFonts w:asciiTheme="majorBidi" w:hAnsiTheme="majorBidi" w:cs="Times New Roman"/>
          <w:rtl/>
        </w:rPr>
        <w:t xml:space="preserve"> </w:t>
      </w:r>
      <w:r w:rsidRPr="002A3ABF">
        <w:rPr>
          <w:rFonts w:asciiTheme="majorBidi" w:hAnsiTheme="majorBidi" w:cs="Times New Roman" w:hint="cs"/>
          <w:rtl/>
        </w:rPr>
        <w:t>تحسن</w:t>
      </w:r>
      <w:r w:rsidRPr="002A3ABF">
        <w:rPr>
          <w:rFonts w:asciiTheme="majorBidi" w:hAnsiTheme="majorBidi" w:cs="Times New Roman"/>
          <w:rtl/>
        </w:rPr>
        <w:t xml:space="preserve"> </w:t>
      </w:r>
      <w:r w:rsidRPr="002A3ABF">
        <w:rPr>
          <w:rFonts w:asciiTheme="majorBidi" w:hAnsiTheme="majorBidi" w:cs="Times New Roman" w:hint="cs"/>
          <w:rtl/>
        </w:rPr>
        <w:t>ملحوظ</w:t>
      </w:r>
      <w:r w:rsidRPr="002A3ABF">
        <w:rPr>
          <w:rFonts w:asciiTheme="majorBidi" w:hAnsiTheme="majorBidi" w:cs="Times New Roman"/>
          <w:rtl/>
        </w:rPr>
        <w:t xml:space="preserve"> </w:t>
      </w:r>
      <w:r w:rsidRPr="002A3ABF">
        <w:rPr>
          <w:rFonts w:asciiTheme="majorBidi" w:hAnsiTheme="majorBidi" w:cs="Times New Roman" w:hint="cs"/>
          <w:rtl/>
        </w:rPr>
        <w:t>فى</w:t>
      </w:r>
      <w:r w:rsidRPr="002A3ABF">
        <w:rPr>
          <w:rFonts w:asciiTheme="majorBidi" w:hAnsiTheme="majorBidi" w:cs="Times New Roman"/>
          <w:rtl/>
        </w:rPr>
        <w:t xml:space="preserve"> </w:t>
      </w:r>
      <w:r w:rsidRPr="002A3ABF">
        <w:rPr>
          <w:rFonts w:asciiTheme="majorBidi" w:hAnsiTheme="majorBidi" w:cs="Times New Roman" w:hint="cs"/>
          <w:rtl/>
        </w:rPr>
        <w:t>مستوى</w:t>
      </w:r>
      <w:r w:rsidRPr="002A3ABF">
        <w:rPr>
          <w:rFonts w:asciiTheme="majorBidi" w:hAnsiTheme="majorBidi" w:cs="Times New Roman"/>
          <w:rtl/>
        </w:rPr>
        <w:t xml:space="preserve"> </w:t>
      </w:r>
      <w:r w:rsidRPr="002A3ABF">
        <w:rPr>
          <w:rFonts w:asciiTheme="majorBidi" w:hAnsiTheme="majorBidi" w:cs="Times New Roman" w:hint="cs"/>
          <w:rtl/>
        </w:rPr>
        <w:t>الأستجابة</w:t>
      </w:r>
      <w:r w:rsidRPr="002A3ABF">
        <w:rPr>
          <w:rFonts w:asciiTheme="majorBidi" w:hAnsiTheme="majorBidi" w:cs="Times New Roman"/>
          <w:rtl/>
        </w:rPr>
        <w:t xml:space="preserve"> </w:t>
      </w:r>
      <w:r w:rsidRPr="002A3ABF">
        <w:rPr>
          <w:rFonts w:asciiTheme="majorBidi" w:hAnsiTheme="majorBidi" w:cs="Times New Roman" w:hint="cs"/>
          <w:rtl/>
        </w:rPr>
        <w:t>بعد</w:t>
      </w:r>
      <w:r w:rsidRPr="002A3ABF">
        <w:rPr>
          <w:rFonts w:asciiTheme="majorBidi" w:hAnsiTheme="majorBidi" w:cs="Times New Roman"/>
          <w:rtl/>
        </w:rPr>
        <w:t xml:space="preserve"> </w:t>
      </w:r>
      <w:r w:rsidRPr="002A3ABF">
        <w:rPr>
          <w:rFonts w:asciiTheme="majorBidi" w:hAnsiTheme="majorBidi" w:cs="Times New Roman" w:hint="cs"/>
          <w:rtl/>
        </w:rPr>
        <w:t>العملية</w:t>
      </w:r>
      <w:r w:rsidRPr="002A3ABF">
        <w:rPr>
          <w:rFonts w:asciiTheme="majorBidi" w:hAnsiTheme="majorBidi" w:cs="Times New Roman"/>
          <w:rtl/>
        </w:rPr>
        <w:t xml:space="preserve"> </w:t>
      </w:r>
      <w:r w:rsidRPr="002A3ABF">
        <w:rPr>
          <w:rFonts w:asciiTheme="majorBidi" w:hAnsiTheme="majorBidi" w:cs="Times New Roman" w:hint="cs"/>
          <w:rtl/>
        </w:rPr>
        <w:t>عند</w:t>
      </w:r>
      <w:r w:rsidRPr="002A3ABF">
        <w:rPr>
          <w:rFonts w:asciiTheme="majorBidi" w:hAnsiTheme="majorBidi" w:cs="Times New Roman"/>
          <w:rtl/>
        </w:rPr>
        <w:t xml:space="preserve"> </w:t>
      </w:r>
      <w:r w:rsidRPr="002A3ABF">
        <w:rPr>
          <w:rFonts w:asciiTheme="majorBidi" w:hAnsiTheme="majorBidi" w:cs="Times New Roman" w:hint="cs"/>
          <w:rtl/>
        </w:rPr>
        <w:t>مقارنتها</w:t>
      </w:r>
      <w:r w:rsidRPr="002A3ABF">
        <w:rPr>
          <w:rFonts w:asciiTheme="majorBidi" w:hAnsiTheme="majorBidi" w:cs="Times New Roman"/>
          <w:rtl/>
        </w:rPr>
        <w:t xml:space="preserve"> </w:t>
      </w:r>
      <w:r w:rsidRPr="002A3ABF">
        <w:rPr>
          <w:rFonts w:asciiTheme="majorBidi" w:hAnsiTheme="majorBidi" w:cs="Times New Roman" w:hint="cs"/>
          <w:rtl/>
        </w:rPr>
        <w:t>بمستوى</w:t>
      </w:r>
      <w:r w:rsidRPr="002A3ABF">
        <w:rPr>
          <w:rFonts w:asciiTheme="majorBidi" w:hAnsiTheme="majorBidi" w:cs="Times New Roman"/>
          <w:rtl/>
        </w:rPr>
        <w:t xml:space="preserve"> </w:t>
      </w:r>
      <w:r w:rsidRPr="002A3ABF">
        <w:rPr>
          <w:rFonts w:asciiTheme="majorBidi" w:hAnsiTheme="majorBidi" w:cs="Times New Roman" w:hint="cs"/>
          <w:rtl/>
        </w:rPr>
        <w:t>الأستجابة</w:t>
      </w:r>
      <w:r w:rsidRPr="002A3ABF">
        <w:rPr>
          <w:rFonts w:asciiTheme="majorBidi" w:hAnsiTheme="majorBidi" w:cs="Times New Roman"/>
          <w:rtl/>
        </w:rPr>
        <w:t xml:space="preserve"> </w:t>
      </w:r>
      <w:r w:rsidRPr="002A3ABF">
        <w:rPr>
          <w:rFonts w:asciiTheme="majorBidi" w:hAnsiTheme="majorBidi" w:cs="Times New Roman" w:hint="cs"/>
          <w:rtl/>
        </w:rPr>
        <w:t>اثناء</w:t>
      </w:r>
      <w:r w:rsidRPr="002A3ABF">
        <w:rPr>
          <w:rFonts w:asciiTheme="majorBidi" w:hAnsiTheme="majorBidi" w:cs="Times New Roman"/>
          <w:rtl/>
        </w:rPr>
        <w:t xml:space="preserve"> </w:t>
      </w:r>
      <w:r w:rsidRPr="002A3ABF">
        <w:rPr>
          <w:rFonts w:asciiTheme="majorBidi" w:hAnsiTheme="majorBidi" w:cs="Times New Roman" w:hint="cs"/>
          <w:rtl/>
        </w:rPr>
        <w:t>العملية,</w:t>
      </w:r>
      <w:r w:rsidRPr="002A3ABF">
        <w:rPr>
          <w:rFonts w:hint="cs"/>
          <w:rtl/>
        </w:rPr>
        <w:t xml:space="preserve"> </w:t>
      </w:r>
      <w:r w:rsidRPr="002A3ABF">
        <w:rPr>
          <w:rFonts w:asciiTheme="majorBidi" w:hAnsiTheme="majorBidi" w:cs="Times New Roman" w:hint="cs"/>
          <w:rtl/>
        </w:rPr>
        <w:t>عند</w:t>
      </w:r>
      <w:r w:rsidRPr="002A3ABF">
        <w:rPr>
          <w:rFonts w:asciiTheme="majorBidi" w:hAnsiTheme="majorBidi" w:cs="Times New Roman"/>
          <w:rtl/>
        </w:rPr>
        <w:t xml:space="preserve"> </w:t>
      </w:r>
      <w:r w:rsidRPr="002A3ABF">
        <w:rPr>
          <w:rFonts w:asciiTheme="majorBidi" w:hAnsiTheme="majorBidi" w:cs="Times New Roman" w:hint="cs"/>
          <w:rtl/>
        </w:rPr>
        <w:t>متابعة</w:t>
      </w:r>
      <w:r w:rsidRPr="002A3ABF">
        <w:rPr>
          <w:rFonts w:asciiTheme="majorBidi" w:hAnsiTheme="majorBidi" w:cs="Times New Roman"/>
          <w:rtl/>
        </w:rPr>
        <w:t xml:space="preserve"> </w:t>
      </w:r>
      <w:r w:rsidRPr="002A3ABF">
        <w:rPr>
          <w:rFonts w:asciiTheme="majorBidi" w:hAnsiTheme="majorBidi" w:cs="Times New Roman" w:hint="cs"/>
          <w:rtl/>
        </w:rPr>
        <w:t>قياس</w:t>
      </w:r>
      <w:r w:rsidRPr="002A3ABF">
        <w:rPr>
          <w:rFonts w:asciiTheme="majorBidi" w:hAnsiTheme="majorBidi" w:cs="Times New Roman"/>
          <w:rtl/>
        </w:rPr>
        <w:t xml:space="preserve"> </w:t>
      </w:r>
      <w:r w:rsidRPr="002A3ABF">
        <w:rPr>
          <w:rFonts w:asciiTheme="majorBidi" w:hAnsiTheme="majorBidi" w:cs="Times New Roman" w:hint="cs"/>
          <w:rtl/>
        </w:rPr>
        <w:t>الجهد</w:t>
      </w:r>
      <w:r w:rsidRPr="002A3ABF">
        <w:rPr>
          <w:rFonts w:asciiTheme="majorBidi" w:hAnsiTheme="majorBidi" w:cs="Times New Roman"/>
          <w:rtl/>
        </w:rPr>
        <w:t xml:space="preserve"> </w:t>
      </w:r>
      <w:r w:rsidRPr="002A3ABF">
        <w:rPr>
          <w:rFonts w:asciiTheme="majorBidi" w:hAnsiTheme="majorBidi" w:cs="Times New Roman" w:hint="cs"/>
          <w:rtl/>
        </w:rPr>
        <w:t>العصبى</w:t>
      </w:r>
      <w:r w:rsidRPr="002A3ABF">
        <w:rPr>
          <w:rFonts w:asciiTheme="majorBidi" w:hAnsiTheme="majorBidi" w:cs="Times New Roman"/>
          <w:rtl/>
        </w:rPr>
        <w:t xml:space="preserve"> </w:t>
      </w:r>
      <w:r w:rsidRPr="002A3ABF">
        <w:rPr>
          <w:rFonts w:asciiTheme="majorBidi" w:hAnsiTheme="majorBidi" w:cs="Times New Roman" w:hint="cs"/>
          <w:rtl/>
        </w:rPr>
        <w:t>عن</w:t>
      </w:r>
      <w:r w:rsidRPr="002A3ABF">
        <w:rPr>
          <w:rFonts w:asciiTheme="majorBidi" w:hAnsiTheme="majorBidi" w:cs="Times New Roman"/>
          <w:rtl/>
        </w:rPr>
        <w:t xml:space="preserve"> </w:t>
      </w:r>
      <w:r w:rsidRPr="002A3ABF">
        <w:rPr>
          <w:rFonts w:asciiTheme="majorBidi" w:hAnsiTheme="majorBidi" w:cs="Times New Roman" w:hint="cs"/>
          <w:rtl/>
        </w:rPr>
        <w:t>بعد</w:t>
      </w:r>
      <w:r w:rsidRPr="002A3ABF">
        <w:rPr>
          <w:rFonts w:asciiTheme="majorBidi" w:hAnsiTheme="majorBidi" w:cs="Times New Roman"/>
          <w:rtl/>
        </w:rPr>
        <w:t xml:space="preserve"> </w:t>
      </w:r>
      <w:r w:rsidRPr="002A3ABF">
        <w:rPr>
          <w:rFonts w:asciiTheme="majorBidi" w:hAnsiTheme="majorBidi" w:cs="Times New Roman" w:hint="cs"/>
          <w:rtl/>
        </w:rPr>
        <w:t>ثلاث</w:t>
      </w:r>
      <w:r w:rsidRPr="002A3ABF">
        <w:rPr>
          <w:rFonts w:asciiTheme="majorBidi" w:hAnsiTheme="majorBidi" w:cs="Times New Roman"/>
          <w:rtl/>
        </w:rPr>
        <w:t xml:space="preserve"> </w:t>
      </w:r>
      <w:r w:rsidRPr="002A3ABF">
        <w:rPr>
          <w:rFonts w:asciiTheme="majorBidi" w:hAnsiTheme="majorBidi" w:cs="Times New Roman" w:hint="cs"/>
          <w:rtl/>
        </w:rPr>
        <w:t>شهور</w:t>
      </w:r>
      <w:r w:rsidRPr="002A3ABF">
        <w:rPr>
          <w:rFonts w:asciiTheme="majorBidi" w:hAnsiTheme="majorBidi" w:cs="Times New Roman"/>
          <w:rtl/>
        </w:rPr>
        <w:t xml:space="preserve"> </w:t>
      </w:r>
      <w:r w:rsidRPr="002A3ABF">
        <w:rPr>
          <w:rFonts w:asciiTheme="majorBidi" w:hAnsiTheme="majorBidi" w:cs="Times New Roman" w:hint="cs"/>
          <w:rtl/>
        </w:rPr>
        <w:t>بعد</w:t>
      </w:r>
      <w:r w:rsidRPr="002A3ABF">
        <w:rPr>
          <w:rFonts w:asciiTheme="majorBidi" w:hAnsiTheme="majorBidi" w:cs="Times New Roman"/>
          <w:rtl/>
        </w:rPr>
        <w:t xml:space="preserve"> </w:t>
      </w:r>
      <w:r w:rsidRPr="002A3ABF">
        <w:rPr>
          <w:rFonts w:asciiTheme="majorBidi" w:hAnsiTheme="majorBidi" w:cs="Times New Roman" w:hint="cs"/>
          <w:rtl/>
        </w:rPr>
        <w:t>العملية</w:t>
      </w:r>
      <w:r w:rsidRPr="002A3ABF">
        <w:rPr>
          <w:rFonts w:asciiTheme="majorBidi" w:hAnsiTheme="majorBidi" w:cs="Times New Roman"/>
          <w:rtl/>
        </w:rPr>
        <w:t xml:space="preserve"> </w:t>
      </w:r>
      <w:r w:rsidRPr="002A3ABF">
        <w:rPr>
          <w:rFonts w:asciiTheme="majorBidi" w:hAnsiTheme="majorBidi" w:cs="Times New Roman" w:hint="cs"/>
          <w:rtl/>
        </w:rPr>
        <w:t>وجد</w:t>
      </w:r>
      <w:r w:rsidRPr="002A3ABF">
        <w:rPr>
          <w:rFonts w:asciiTheme="majorBidi" w:hAnsiTheme="majorBidi" w:cs="Times New Roman"/>
          <w:rtl/>
        </w:rPr>
        <w:t xml:space="preserve"> </w:t>
      </w:r>
      <w:r w:rsidRPr="002A3ABF">
        <w:rPr>
          <w:rFonts w:asciiTheme="majorBidi" w:hAnsiTheme="majorBidi" w:cs="Times New Roman" w:hint="cs"/>
          <w:rtl/>
        </w:rPr>
        <w:t>تغير</w:t>
      </w:r>
      <w:r w:rsidRPr="002A3ABF">
        <w:rPr>
          <w:rFonts w:asciiTheme="majorBidi" w:hAnsiTheme="majorBidi" w:cs="Times New Roman"/>
          <w:rtl/>
        </w:rPr>
        <w:t xml:space="preserve"> </w:t>
      </w:r>
      <w:r w:rsidRPr="002A3ABF">
        <w:rPr>
          <w:rFonts w:asciiTheme="majorBidi" w:hAnsiTheme="majorBidi" w:cs="Times New Roman" w:hint="cs"/>
          <w:rtl/>
        </w:rPr>
        <w:t>بسيط</w:t>
      </w:r>
      <w:r w:rsidRPr="002A3ABF">
        <w:rPr>
          <w:rFonts w:asciiTheme="majorBidi" w:hAnsiTheme="majorBidi" w:cs="Times New Roman"/>
          <w:rtl/>
        </w:rPr>
        <w:t xml:space="preserve"> </w:t>
      </w:r>
      <w:r w:rsidRPr="002A3ABF">
        <w:rPr>
          <w:rFonts w:asciiTheme="majorBidi" w:hAnsiTheme="majorBidi" w:cs="Times New Roman" w:hint="cs"/>
          <w:rtl/>
        </w:rPr>
        <w:t>ليس</w:t>
      </w:r>
      <w:r w:rsidRPr="002A3ABF">
        <w:rPr>
          <w:rFonts w:asciiTheme="majorBidi" w:hAnsiTheme="majorBidi" w:cs="Times New Roman"/>
          <w:rtl/>
        </w:rPr>
        <w:t xml:space="preserve"> </w:t>
      </w:r>
      <w:r w:rsidRPr="002A3ABF">
        <w:rPr>
          <w:rFonts w:asciiTheme="majorBidi" w:hAnsiTheme="majorBidi" w:cs="Times New Roman" w:hint="cs"/>
          <w:rtl/>
        </w:rPr>
        <w:t>له</w:t>
      </w:r>
      <w:r w:rsidRPr="002A3ABF">
        <w:rPr>
          <w:rFonts w:asciiTheme="majorBidi" w:hAnsiTheme="majorBidi" w:cs="Times New Roman"/>
          <w:rtl/>
        </w:rPr>
        <w:t xml:space="preserve"> </w:t>
      </w:r>
      <w:r w:rsidRPr="002A3ABF">
        <w:rPr>
          <w:rFonts w:asciiTheme="majorBidi" w:hAnsiTheme="majorBidi" w:cs="Times New Roman" w:hint="cs"/>
          <w:rtl/>
        </w:rPr>
        <w:t>أهمية</w:t>
      </w:r>
      <w:r w:rsidRPr="002A3ABF">
        <w:rPr>
          <w:rFonts w:asciiTheme="majorBidi" w:hAnsiTheme="majorBidi" w:cs="Times New Roman"/>
          <w:rtl/>
        </w:rPr>
        <w:t xml:space="preserve"> </w:t>
      </w:r>
      <w:r w:rsidRPr="002A3ABF">
        <w:rPr>
          <w:rFonts w:asciiTheme="majorBidi" w:hAnsiTheme="majorBidi" w:cs="Times New Roman" w:hint="cs"/>
          <w:rtl/>
        </w:rPr>
        <w:t>فى</w:t>
      </w:r>
      <w:r w:rsidRPr="002A3ABF">
        <w:rPr>
          <w:rFonts w:asciiTheme="majorBidi" w:hAnsiTheme="majorBidi" w:cs="Times New Roman"/>
          <w:rtl/>
        </w:rPr>
        <w:t xml:space="preserve"> </w:t>
      </w:r>
      <w:r w:rsidRPr="002A3ABF">
        <w:rPr>
          <w:rFonts w:asciiTheme="majorBidi" w:hAnsiTheme="majorBidi" w:cs="Times New Roman" w:hint="cs"/>
          <w:rtl/>
        </w:rPr>
        <w:t>مستوى</w:t>
      </w:r>
      <w:r w:rsidRPr="002A3ABF">
        <w:rPr>
          <w:rFonts w:asciiTheme="majorBidi" w:hAnsiTheme="majorBidi" w:cs="Times New Roman"/>
          <w:rtl/>
        </w:rPr>
        <w:t xml:space="preserve"> </w:t>
      </w:r>
      <w:r w:rsidRPr="002A3ABF">
        <w:rPr>
          <w:rFonts w:asciiTheme="majorBidi" w:hAnsiTheme="majorBidi" w:cs="Times New Roman" w:hint="cs"/>
          <w:rtl/>
        </w:rPr>
        <w:t>استجابة</w:t>
      </w:r>
      <w:r w:rsidRPr="002A3ABF">
        <w:rPr>
          <w:rFonts w:asciiTheme="majorBidi" w:hAnsiTheme="majorBidi" w:cs="Times New Roman"/>
          <w:rtl/>
        </w:rPr>
        <w:t xml:space="preserve"> </w:t>
      </w:r>
      <w:r w:rsidRPr="002A3ABF">
        <w:rPr>
          <w:rFonts w:asciiTheme="majorBidi" w:hAnsiTheme="majorBidi" w:cs="Times New Roman" w:hint="cs"/>
          <w:rtl/>
        </w:rPr>
        <w:t>الأقطاب</w:t>
      </w:r>
      <w:r w:rsidRPr="002A3ABF">
        <w:rPr>
          <w:rFonts w:asciiTheme="majorBidi" w:hAnsiTheme="majorBidi" w:cs="Times New Roman"/>
          <w:rtl/>
        </w:rPr>
        <w:t xml:space="preserve"> </w:t>
      </w:r>
      <w:r w:rsidRPr="002A3ABF">
        <w:rPr>
          <w:rFonts w:asciiTheme="majorBidi" w:hAnsiTheme="majorBidi" w:cs="Times New Roman" w:hint="cs"/>
          <w:rtl/>
        </w:rPr>
        <w:t>عند</w:t>
      </w:r>
      <w:r w:rsidRPr="002A3ABF">
        <w:rPr>
          <w:rFonts w:asciiTheme="majorBidi" w:hAnsiTheme="majorBidi" w:cs="Times New Roman"/>
          <w:rtl/>
        </w:rPr>
        <w:t xml:space="preserve"> </w:t>
      </w:r>
      <w:r w:rsidRPr="002A3ABF">
        <w:rPr>
          <w:rFonts w:asciiTheme="majorBidi" w:hAnsiTheme="majorBidi" w:cs="Times New Roman" w:hint="cs"/>
          <w:rtl/>
        </w:rPr>
        <w:t>قياس</w:t>
      </w:r>
      <w:r w:rsidRPr="002A3ABF">
        <w:rPr>
          <w:rFonts w:asciiTheme="majorBidi" w:hAnsiTheme="majorBidi" w:cs="Times New Roman"/>
          <w:rtl/>
        </w:rPr>
        <w:t xml:space="preserve"> </w:t>
      </w:r>
      <w:r w:rsidRPr="002A3ABF">
        <w:rPr>
          <w:rFonts w:asciiTheme="majorBidi" w:hAnsiTheme="majorBidi" w:cs="Times New Roman" w:hint="cs"/>
          <w:rtl/>
        </w:rPr>
        <w:t>الجهد</w:t>
      </w:r>
      <w:r w:rsidRPr="002A3ABF">
        <w:rPr>
          <w:rFonts w:asciiTheme="majorBidi" w:hAnsiTheme="majorBidi" w:cs="Times New Roman"/>
          <w:rtl/>
        </w:rPr>
        <w:t xml:space="preserve"> </w:t>
      </w:r>
      <w:r w:rsidRPr="002A3ABF">
        <w:rPr>
          <w:rFonts w:asciiTheme="majorBidi" w:hAnsiTheme="majorBidi" w:cs="Times New Roman" w:hint="cs"/>
          <w:rtl/>
        </w:rPr>
        <w:t>العصبى</w:t>
      </w:r>
      <w:r w:rsidRPr="002A3ABF">
        <w:rPr>
          <w:rFonts w:asciiTheme="majorBidi" w:hAnsiTheme="majorBidi" w:cs="Times New Roman"/>
          <w:rtl/>
        </w:rPr>
        <w:t xml:space="preserve"> </w:t>
      </w:r>
      <w:r w:rsidRPr="002A3ABF">
        <w:rPr>
          <w:rFonts w:asciiTheme="majorBidi" w:hAnsiTheme="majorBidi" w:cs="Times New Roman" w:hint="cs"/>
          <w:rtl/>
        </w:rPr>
        <w:t>عن</w:t>
      </w:r>
      <w:r w:rsidRPr="002A3ABF">
        <w:rPr>
          <w:rFonts w:asciiTheme="majorBidi" w:hAnsiTheme="majorBidi" w:cs="Times New Roman"/>
          <w:rtl/>
        </w:rPr>
        <w:t xml:space="preserve"> </w:t>
      </w:r>
      <w:r w:rsidRPr="002A3ABF">
        <w:rPr>
          <w:rFonts w:asciiTheme="majorBidi" w:hAnsiTheme="majorBidi" w:cs="Times New Roman" w:hint="cs"/>
          <w:rtl/>
        </w:rPr>
        <w:t>بعد.</w:t>
      </w:r>
      <w:r>
        <w:rPr>
          <w:rFonts w:asciiTheme="majorBidi" w:hAnsiTheme="majorBidi" w:cs="Times New Roman" w:hint="cs"/>
          <w:b/>
          <w:bCs/>
          <w:rtl/>
        </w:rPr>
        <w:t xml:space="preserve"> </w:t>
      </w:r>
    </w:p>
    <w:p w:rsidR="00E95250" w:rsidRPr="00E95250" w:rsidRDefault="002A3ABF" w:rsidP="002A3ABF">
      <w:pPr>
        <w:spacing w:line="240" w:lineRule="auto"/>
        <w:jc w:val="right"/>
        <w:rPr>
          <w:rFonts w:asciiTheme="majorBidi" w:hAnsiTheme="majorBidi" w:cstheme="majorBidi"/>
          <w:b/>
          <w:bCs/>
        </w:rPr>
      </w:pPr>
      <w:r w:rsidRPr="002A3ABF">
        <w:rPr>
          <w:rFonts w:asciiTheme="majorBidi" w:hAnsiTheme="majorBidi" w:cstheme="majorBidi"/>
          <w:b/>
          <w:bCs/>
        </w:rPr>
        <w:t xml:space="preserve">             </w:t>
      </w:r>
      <w:r>
        <w:rPr>
          <w:rFonts w:asciiTheme="majorBidi" w:hAnsiTheme="majorBidi" w:cstheme="majorBidi"/>
          <w:b/>
          <w:bCs/>
        </w:rPr>
        <w:t xml:space="preserve">           </w:t>
      </w:r>
    </w:p>
    <w:p w:rsidR="00E95250" w:rsidRPr="00C97903" w:rsidRDefault="002D4E00" w:rsidP="002D4E00">
      <w:pPr>
        <w:spacing w:line="240" w:lineRule="auto"/>
        <w:jc w:val="right"/>
        <w:rPr>
          <w:rFonts w:asciiTheme="majorBidi" w:hAnsiTheme="majorBidi" w:cstheme="majorBidi"/>
          <w:b/>
          <w:bCs/>
        </w:rPr>
      </w:pPr>
      <w:r>
        <w:rPr>
          <w:rFonts w:asciiTheme="majorBidi" w:hAnsiTheme="majorBidi" w:cstheme="majorBidi"/>
          <w:b/>
          <w:bCs/>
        </w:rPr>
        <w:t xml:space="preserve">           </w:t>
      </w:r>
    </w:p>
    <w:p w:rsidR="008147CB" w:rsidRPr="00C97903" w:rsidRDefault="008147CB" w:rsidP="00E95250">
      <w:pPr>
        <w:jc w:val="right"/>
        <w:rPr>
          <w:rFonts w:asciiTheme="majorBidi" w:hAnsiTheme="majorBidi" w:cstheme="majorBidi"/>
          <w:b/>
          <w:bCs/>
        </w:rPr>
      </w:pPr>
      <w:r w:rsidRPr="00C97903">
        <w:rPr>
          <w:rFonts w:asciiTheme="majorBidi" w:hAnsiTheme="majorBidi" w:cstheme="majorBidi"/>
          <w:b/>
          <w:bCs/>
        </w:rPr>
        <w:t xml:space="preserve">          </w:t>
      </w:r>
    </w:p>
    <w:p w:rsidR="008147CB" w:rsidRPr="00C97903" w:rsidRDefault="008147CB" w:rsidP="008147CB">
      <w:pPr>
        <w:rPr>
          <w:rFonts w:asciiTheme="majorBidi" w:hAnsiTheme="majorBidi" w:cstheme="majorBidi"/>
          <w:b/>
          <w:bCs/>
        </w:rPr>
      </w:pPr>
    </w:p>
    <w:p w:rsidR="008147CB" w:rsidRPr="00C97903" w:rsidRDefault="008147CB" w:rsidP="008147CB">
      <w:pPr>
        <w:rPr>
          <w:rFonts w:asciiTheme="majorBidi" w:hAnsiTheme="majorBidi" w:cstheme="majorBidi"/>
          <w:b/>
          <w:bCs/>
        </w:rPr>
      </w:pPr>
    </w:p>
    <w:p w:rsidR="00DE0F96" w:rsidRPr="00C97903" w:rsidRDefault="00DE0F96" w:rsidP="000C1839">
      <w:pPr>
        <w:spacing w:after="0" w:line="240" w:lineRule="auto"/>
        <w:rPr>
          <w:rFonts w:asciiTheme="majorBidi" w:hAnsiTheme="majorBidi" w:cstheme="majorBidi"/>
          <w:lang w:bidi="ar-EG"/>
        </w:rPr>
      </w:pPr>
    </w:p>
    <w:sectPr w:rsidR="00DE0F96" w:rsidRPr="00C97903" w:rsidSect="008147CB">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C79" w:rsidRDefault="00316C79" w:rsidP="009633AD">
      <w:pPr>
        <w:spacing w:after="0" w:line="240" w:lineRule="auto"/>
      </w:pPr>
      <w:r>
        <w:separator/>
      </w:r>
    </w:p>
  </w:endnote>
  <w:endnote w:type="continuationSeparator" w:id="0">
    <w:p w:rsidR="00316C79" w:rsidRDefault="00316C79" w:rsidP="0096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866820"/>
      <w:docPartObj>
        <w:docPartGallery w:val="Page Numbers (Bottom of Page)"/>
        <w:docPartUnique/>
      </w:docPartObj>
    </w:sdtPr>
    <w:sdtEndPr/>
    <w:sdtContent>
      <w:p w:rsidR="0082365C" w:rsidRDefault="0082365C">
        <w:pPr>
          <w:pStyle w:val="Footer"/>
        </w:pPr>
        <w:r>
          <w:rPr>
            <w:noProof/>
          </w:rPr>
          <mc:AlternateContent>
            <mc:Choice Requires="wps">
              <w:drawing>
                <wp:anchor distT="0" distB="0" distL="114300" distR="114300" simplePos="0" relativeHeight="251660288" behindDoc="0" locked="0" layoutInCell="1" allowOverlap="1" wp14:anchorId="5F4B8A33" wp14:editId="7001B199">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82365C" w:rsidRDefault="0082365C">
                              <w:pPr>
                                <w:jc w:val="center"/>
                              </w:pPr>
                              <w:r>
                                <w:fldChar w:fldCharType="begin"/>
                              </w:r>
                              <w:r>
                                <w:instrText xml:space="preserve"> PAGE    \* MERGEFORMAT </w:instrText>
                              </w:r>
                              <w:r>
                                <w:fldChar w:fldCharType="separate"/>
                              </w:r>
                              <w:r w:rsidR="000F417C">
                                <w:rPr>
                                  <w:noProof/>
                                </w:rPr>
                                <w:t>9</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82365C" w:rsidRDefault="0082365C">
                        <w:pPr>
                          <w:jc w:val="center"/>
                        </w:pPr>
                        <w:r>
                          <w:fldChar w:fldCharType="begin"/>
                        </w:r>
                        <w:r>
                          <w:instrText xml:space="preserve"> PAGE    \* MERGEFORMAT </w:instrText>
                        </w:r>
                        <w:r>
                          <w:fldChar w:fldCharType="separate"/>
                        </w:r>
                        <w:r w:rsidR="000F417C">
                          <w:rPr>
                            <w:noProof/>
                          </w:rPr>
                          <w:t>9</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0C072A14" wp14:editId="09E5FF89">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C79" w:rsidRDefault="00316C79" w:rsidP="009633AD">
      <w:pPr>
        <w:spacing w:after="0" w:line="240" w:lineRule="auto"/>
      </w:pPr>
      <w:r>
        <w:separator/>
      </w:r>
    </w:p>
  </w:footnote>
  <w:footnote w:type="continuationSeparator" w:id="0">
    <w:p w:rsidR="00316C79" w:rsidRDefault="00316C79" w:rsidP="009633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BFD"/>
    <w:rsid w:val="00066EA5"/>
    <w:rsid w:val="00075A00"/>
    <w:rsid w:val="000C1839"/>
    <w:rsid w:val="000F417C"/>
    <w:rsid w:val="00127FFA"/>
    <w:rsid w:val="00150D1D"/>
    <w:rsid w:val="001A5CF6"/>
    <w:rsid w:val="001E726D"/>
    <w:rsid w:val="00210B25"/>
    <w:rsid w:val="00275F6D"/>
    <w:rsid w:val="002942C2"/>
    <w:rsid w:val="002A3ABF"/>
    <w:rsid w:val="002D4E00"/>
    <w:rsid w:val="002F2062"/>
    <w:rsid w:val="002F3C13"/>
    <w:rsid w:val="00316C79"/>
    <w:rsid w:val="003A6726"/>
    <w:rsid w:val="003B0E98"/>
    <w:rsid w:val="0045262E"/>
    <w:rsid w:val="00462FDE"/>
    <w:rsid w:val="004A2ABB"/>
    <w:rsid w:val="004B2E48"/>
    <w:rsid w:val="00510C4B"/>
    <w:rsid w:val="005672A4"/>
    <w:rsid w:val="005A3CBF"/>
    <w:rsid w:val="006506C1"/>
    <w:rsid w:val="0067671F"/>
    <w:rsid w:val="00694C07"/>
    <w:rsid w:val="006A0BAC"/>
    <w:rsid w:val="006A61BF"/>
    <w:rsid w:val="006B7C08"/>
    <w:rsid w:val="006E6DBD"/>
    <w:rsid w:val="00700DD9"/>
    <w:rsid w:val="00702540"/>
    <w:rsid w:val="00723C13"/>
    <w:rsid w:val="00780B98"/>
    <w:rsid w:val="00787935"/>
    <w:rsid w:val="007A5921"/>
    <w:rsid w:val="007B3B6C"/>
    <w:rsid w:val="007B6D16"/>
    <w:rsid w:val="007E3BFD"/>
    <w:rsid w:val="008147CB"/>
    <w:rsid w:val="0082365C"/>
    <w:rsid w:val="009633AD"/>
    <w:rsid w:val="009A54EC"/>
    <w:rsid w:val="00B14731"/>
    <w:rsid w:val="00B97A8E"/>
    <w:rsid w:val="00BC56D4"/>
    <w:rsid w:val="00BF00E5"/>
    <w:rsid w:val="00BF461B"/>
    <w:rsid w:val="00BF5B86"/>
    <w:rsid w:val="00C73870"/>
    <w:rsid w:val="00C97903"/>
    <w:rsid w:val="00D7323A"/>
    <w:rsid w:val="00DD3B64"/>
    <w:rsid w:val="00DE0F96"/>
    <w:rsid w:val="00E56934"/>
    <w:rsid w:val="00E95250"/>
    <w:rsid w:val="00EA6BF3"/>
    <w:rsid w:val="00F30BA6"/>
    <w:rsid w:val="00FE76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3A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633AD"/>
  </w:style>
  <w:style w:type="paragraph" w:styleId="Footer">
    <w:name w:val="footer"/>
    <w:basedOn w:val="Normal"/>
    <w:link w:val="FooterChar"/>
    <w:uiPriority w:val="99"/>
    <w:unhideWhenUsed/>
    <w:rsid w:val="009633A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33AD"/>
  </w:style>
  <w:style w:type="paragraph" w:styleId="BalloonText">
    <w:name w:val="Balloon Text"/>
    <w:basedOn w:val="Normal"/>
    <w:link w:val="BalloonTextChar"/>
    <w:uiPriority w:val="99"/>
    <w:semiHidden/>
    <w:unhideWhenUsed/>
    <w:rsid w:val="00814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7CB"/>
    <w:rPr>
      <w:rFonts w:ascii="Tahoma" w:hAnsi="Tahoma" w:cs="Tahoma"/>
      <w:sz w:val="16"/>
      <w:szCs w:val="16"/>
    </w:rPr>
  </w:style>
  <w:style w:type="table" w:styleId="LightShading">
    <w:name w:val="Light Shading"/>
    <w:basedOn w:val="TableNormal"/>
    <w:uiPriority w:val="60"/>
    <w:rsid w:val="005672A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8236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3A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633AD"/>
  </w:style>
  <w:style w:type="paragraph" w:styleId="Footer">
    <w:name w:val="footer"/>
    <w:basedOn w:val="Normal"/>
    <w:link w:val="FooterChar"/>
    <w:uiPriority w:val="99"/>
    <w:unhideWhenUsed/>
    <w:rsid w:val="009633A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33AD"/>
  </w:style>
  <w:style w:type="paragraph" w:styleId="BalloonText">
    <w:name w:val="Balloon Text"/>
    <w:basedOn w:val="Normal"/>
    <w:link w:val="BalloonTextChar"/>
    <w:uiPriority w:val="99"/>
    <w:semiHidden/>
    <w:unhideWhenUsed/>
    <w:rsid w:val="00814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7CB"/>
    <w:rPr>
      <w:rFonts w:ascii="Tahoma" w:hAnsi="Tahoma" w:cs="Tahoma"/>
      <w:sz w:val="16"/>
      <w:szCs w:val="16"/>
    </w:rPr>
  </w:style>
  <w:style w:type="table" w:styleId="LightShading">
    <w:name w:val="Light Shading"/>
    <w:basedOn w:val="TableNormal"/>
    <w:uiPriority w:val="60"/>
    <w:rsid w:val="005672A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823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9</Pages>
  <Words>3888</Words>
  <Characters>22165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ALBOSTAN</dc:creator>
  <cp:keywords/>
  <dc:description/>
  <cp:lastModifiedBy>ALBOSTAN</cp:lastModifiedBy>
  <cp:revision>36</cp:revision>
  <dcterms:created xsi:type="dcterms:W3CDTF">2017-12-01T07:26:00Z</dcterms:created>
  <dcterms:modified xsi:type="dcterms:W3CDTF">2017-12-19T20:00:00Z</dcterms:modified>
</cp:coreProperties>
</file>